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5F" w:rsidRDefault="00420F35" w:rsidP="00420F35">
      <w:pPr>
        <w:wordWrap w:val="0"/>
        <w:autoSpaceDE w:val="0"/>
        <w:autoSpaceDN w:val="0"/>
        <w:adjustRightInd w:val="0"/>
        <w:ind w:right="700" w:firstLineChars="300" w:firstLine="840"/>
        <w:jc w:val="right"/>
        <w:rPr>
          <w:rFonts w:ascii="仿宋" w:eastAsia="仿宋" w:hAnsi="仿宋" w:cs="Arial"/>
          <w:color w:val="000000"/>
          <w:sz w:val="24"/>
          <w:szCs w:val="24"/>
        </w:rPr>
      </w:pPr>
      <w:r>
        <w:rPr>
          <w:rFonts w:ascii="仿宋" w:eastAsia="仿宋" w:hAnsi="仿宋" w:cs="Arial"/>
          <w:noProof/>
          <w:color w:val="000000"/>
          <w:sz w:val="28"/>
          <w:szCs w:val="28"/>
        </w:rPr>
        <w:drawing>
          <wp:anchor distT="0" distB="0" distL="114300" distR="114300" simplePos="0" relativeHeight="251658240" behindDoc="0" locked="0" layoutInCell="1" allowOverlap="1">
            <wp:simplePos x="0" y="0"/>
            <wp:positionH relativeFrom="column">
              <wp:posOffset>-1136650</wp:posOffset>
            </wp:positionH>
            <wp:positionV relativeFrom="paragraph">
              <wp:posOffset>-880110</wp:posOffset>
            </wp:positionV>
            <wp:extent cx="7564120" cy="10695305"/>
            <wp:effectExtent l="0" t="0" r="0" b="0"/>
            <wp:wrapSquare wrapText="bothSides"/>
            <wp:docPr id="3" name="图片 3" descr="D:\磐晟\会务公司\天然气会议\2018培训\分布式能源\新建文件夹\高效经济型天然气分布式能源与售电高级研修班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磐晟\会务公司\天然气会议\2018培训\分布式能源\新建文件夹\高效经济型天然气分布式能源与售电高级研修班_页面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4120" cy="1069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87E">
        <w:rPr>
          <w:rFonts w:ascii="仿宋" w:eastAsia="仿宋" w:hAnsi="仿宋" w:cs="Arial" w:hint="eastAsia"/>
          <w:color w:val="000000"/>
          <w:sz w:val="28"/>
          <w:szCs w:val="28"/>
        </w:rPr>
        <w:t xml:space="preserve">　</w:t>
      </w:r>
    </w:p>
    <w:p w:rsidR="002E0085" w:rsidRDefault="002E0085" w:rsidP="002E0085">
      <w:pPr>
        <w:autoSpaceDE w:val="0"/>
        <w:autoSpaceDN w:val="0"/>
        <w:adjustRightInd w:val="0"/>
        <w:snapToGrid w:val="0"/>
        <w:spacing w:line="360" w:lineRule="auto"/>
        <w:jc w:val="left"/>
        <w:rPr>
          <w:rFonts w:ascii="仿宋" w:eastAsia="仿宋" w:hAnsi="仿宋" w:cs="Arial"/>
          <w:color w:val="000000"/>
          <w:sz w:val="24"/>
          <w:szCs w:val="24"/>
        </w:rPr>
      </w:pPr>
      <w:r>
        <w:rPr>
          <w:rFonts w:ascii="仿宋" w:eastAsia="仿宋" w:hAnsi="仿宋" w:cs="Arial" w:hint="eastAsia"/>
          <w:color w:val="000000"/>
          <w:sz w:val="24"/>
          <w:szCs w:val="24"/>
        </w:rPr>
        <w:lastRenderedPageBreak/>
        <w:t>附件：</w:t>
      </w:r>
    </w:p>
    <w:p w:rsidR="002E0085" w:rsidRDefault="002E0085" w:rsidP="002E0085">
      <w:pPr>
        <w:autoSpaceDE w:val="0"/>
        <w:autoSpaceDN w:val="0"/>
        <w:adjustRightInd w:val="0"/>
        <w:snapToGrid w:val="0"/>
        <w:spacing w:line="360" w:lineRule="auto"/>
        <w:jc w:val="left"/>
        <w:rPr>
          <w:rFonts w:ascii="仿宋" w:eastAsia="仿宋" w:hAnsi="仿宋" w:cs="Arial"/>
          <w:color w:val="000000"/>
          <w:sz w:val="24"/>
          <w:szCs w:val="24"/>
        </w:rPr>
      </w:pPr>
      <w:r>
        <w:rPr>
          <w:rFonts w:ascii="仿宋" w:eastAsia="仿宋" w:hAnsi="仿宋" w:cs="Arial" w:hint="eastAsia"/>
          <w:b/>
          <w:color w:val="000000"/>
          <w:sz w:val="24"/>
          <w:szCs w:val="24"/>
        </w:rPr>
        <w:t>一、培训主旨：</w:t>
      </w:r>
    </w:p>
    <w:p w:rsidR="002E0085" w:rsidRDefault="002E0085" w:rsidP="002E0085">
      <w:pPr>
        <w:autoSpaceDE w:val="0"/>
        <w:autoSpaceDN w:val="0"/>
        <w:adjustRightInd w:val="0"/>
        <w:snapToGrid w:val="0"/>
        <w:spacing w:line="360" w:lineRule="auto"/>
        <w:ind w:firstLineChars="250" w:firstLine="600"/>
        <w:jc w:val="left"/>
        <w:rPr>
          <w:rFonts w:ascii="仿宋" w:eastAsia="仿宋" w:hAnsi="仿宋" w:cs="Arial"/>
          <w:color w:val="000000"/>
          <w:sz w:val="24"/>
          <w:szCs w:val="24"/>
        </w:rPr>
      </w:pPr>
      <w:r>
        <w:rPr>
          <w:rFonts w:ascii="仿宋" w:eastAsia="仿宋" w:hAnsi="仿宋" w:cs="Arial" w:hint="eastAsia"/>
          <w:color w:val="000000"/>
          <w:sz w:val="24"/>
          <w:szCs w:val="24"/>
        </w:rPr>
        <w:t>本培训旨在为天然气分布式能源项目设计、施工、监理、评价及国家相应政策等环节发挥重要作用，同时使各级管理人员，了解天然气分布式能源系统规划和设计基本特点及市场开发关键因素，最终有效地促进以天然气为主体的分布式能源得以迅猛发展，改善日益严峻的生态环境，满足对分布式能源系统的项目开发和工程实施要求。</w:t>
      </w:r>
    </w:p>
    <w:p w:rsidR="002E0085" w:rsidRDefault="002E0085" w:rsidP="002E0085">
      <w:pPr>
        <w:tabs>
          <w:tab w:val="left" w:pos="720"/>
        </w:tabs>
        <w:adjustRightInd w:val="0"/>
        <w:snapToGrid w:val="0"/>
        <w:spacing w:line="360" w:lineRule="auto"/>
        <w:rPr>
          <w:rFonts w:ascii="仿宋" w:eastAsia="仿宋" w:hAnsi="仿宋"/>
          <w:b/>
          <w:sz w:val="24"/>
          <w:szCs w:val="24"/>
        </w:rPr>
      </w:pPr>
      <w:r>
        <w:rPr>
          <w:rFonts w:ascii="仿宋" w:eastAsia="仿宋" w:hAnsi="仿宋" w:hint="eastAsia"/>
          <w:b/>
          <w:sz w:val="24"/>
          <w:szCs w:val="24"/>
        </w:rPr>
        <w:t>二、组织结构：</w:t>
      </w:r>
    </w:p>
    <w:p w:rsidR="002E0085" w:rsidRDefault="002E0085" w:rsidP="002E0085">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Pr>
          <w:rFonts w:ascii="仿宋" w:eastAsia="仿宋" w:hAnsi="仿宋" w:cs="Arial" w:hint="eastAsia"/>
          <w:color w:val="000000"/>
          <w:sz w:val="24"/>
          <w:szCs w:val="24"/>
        </w:rPr>
        <w:t>主办单位：北京市中燃联信息咨询中心</w:t>
      </w:r>
    </w:p>
    <w:p w:rsidR="00DF4B67" w:rsidRDefault="00DF4B67" w:rsidP="002E0085">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Pr>
          <w:rFonts w:ascii="仿宋" w:eastAsia="仿宋" w:hAnsi="仿宋" w:cs="Arial" w:hint="eastAsia"/>
          <w:color w:val="000000"/>
          <w:sz w:val="24"/>
          <w:szCs w:val="24"/>
        </w:rPr>
        <w:t>协办单位：</w:t>
      </w:r>
      <w:r w:rsidRPr="00DF4B67">
        <w:rPr>
          <w:rFonts w:ascii="仿宋" w:eastAsia="仿宋" w:hAnsi="仿宋" w:cs="Arial" w:hint="eastAsia"/>
          <w:color w:val="000000"/>
          <w:sz w:val="24"/>
          <w:szCs w:val="24"/>
        </w:rPr>
        <w:t>上海虹铂环保科技有限公司</w:t>
      </w:r>
    </w:p>
    <w:p w:rsidR="002E0085" w:rsidRDefault="002E0085" w:rsidP="002E0085">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Pr>
          <w:rFonts w:ascii="仿宋" w:eastAsia="仿宋" w:hAnsi="仿宋" w:cs="Arial" w:hint="eastAsia"/>
          <w:color w:val="000000"/>
          <w:sz w:val="24"/>
          <w:szCs w:val="24"/>
        </w:rPr>
        <w:t>支持单位：中国天然气行业联合会、天然气（煤层气）与管道网、中国天然气设备网</w:t>
      </w:r>
    </w:p>
    <w:p w:rsidR="002B197F" w:rsidRPr="002B197F" w:rsidRDefault="002E0085" w:rsidP="002B197F">
      <w:pPr>
        <w:autoSpaceDE w:val="0"/>
        <w:autoSpaceDN w:val="0"/>
        <w:adjustRightInd w:val="0"/>
        <w:snapToGrid w:val="0"/>
        <w:spacing w:line="360" w:lineRule="auto"/>
        <w:jc w:val="left"/>
        <w:rPr>
          <w:rFonts w:ascii="仿宋" w:eastAsia="仿宋" w:hAnsi="仿宋" w:cs="Arial"/>
          <w:b/>
          <w:color w:val="000000"/>
          <w:sz w:val="24"/>
          <w:szCs w:val="24"/>
        </w:rPr>
      </w:pPr>
      <w:r w:rsidRPr="002B197F">
        <w:rPr>
          <w:rFonts w:ascii="仿宋" w:eastAsia="仿宋" w:hAnsi="仿宋" w:cs="Arial" w:hint="eastAsia"/>
          <w:b/>
          <w:color w:val="000000"/>
          <w:sz w:val="24"/>
          <w:szCs w:val="24"/>
        </w:rPr>
        <w:t>三、培训内容：</w:t>
      </w:r>
    </w:p>
    <w:p w:rsidR="00B8426F" w:rsidRPr="00B8426F" w:rsidRDefault="00B8426F" w:rsidP="00B8426F">
      <w:pPr>
        <w:autoSpaceDE w:val="0"/>
        <w:autoSpaceDN w:val="0"/>
        <w:adjustRightInd w:val="0"/>
        <w:snapToGrid w:val="0"/>
        <w:spacing w:line="360" w:lineRule="auto"/>
        <w:jc w:val="left"/>
        <w:rPr>
          <w:rFonts w:ascii="仿宋" w:eastAsia="仿宋" w:hAnsi="仿宋" w:cs="Arial"/>
          <w:b/>
          <w:color w:val="000000"/>
          <w:sz w:val="24"/>
          <w:szCs w:val="24"/>
        </w:rPr>
      </w:pPr>
      <w:r w:rsidRPr="00B8426F">
        <w:rPr>
          <w:rFonts w:ascii="仿宋" w:eastAsia="仿宋" w:hAnsi="仿宋" w:cs="Arial" w:hint="eastAsia"/>
          <w:b/>
          <w:color w:val="000000"/>
          <w:sz w:val="24"/>
          <w:szCs w:val="24"/>
        </w:rPr>
        <w:t>1、燃气分布式供能系统构建：</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--建设燃气分布式供能系统的战略意义</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--区域燃气分布式供能系统的规划及负荷分析、可行性研究评估</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--根据负荷特性的燃气分布式供能系统组成</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--根据负荷特性的燃气分布式供能系统相关设备配置（包括水/冰储能系统使用）</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--利用热泵系统提高其他能源形式的可资利用条件（太阳能、地源热泵、原生污水源热能、烟气余热能的深度利用、空气压缩余热能利用等）</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--天然气分布式供能系统后评价方法</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--用成本、销售价格及敏感性分析各系统组成的赢利模式</w:t>
      </w:r>
    </w:p>
    <w:p w:rsidR="00B8426F" w:rsidRPr="00B8426F" w:rsidRDefault="00B8426F" w:rsidP="00B8426F">
      <w:pPr>
        <w:autoSpaceDE w:val="0"/>
        <w:autoSpaceDN w:val="0"/>
        <w:adjustRightInd w:val="0"/>
        <w:snapToGrid w:val="0"/>
        <w:spacing w:line="360" w:lineRule="auto"/>
        <w:jc w:val="left"/>
        <w:rPr>
          <w:rFonts w:ascii="仿宋" w:eastAsia="仿宋" w:hAnsi="仿宋" w:cs="Arial"/>
          <w:b/>
          <w:color w:val="000000"/>
          <w:sz w:val="24"/>
          <w:szCs w:val="24"/>
        </w:rPr>
      </w:pPr>
      <w:r w:rsidRPr="00B8426F">
        <w:rPr>
          <w:rFonts w:ascii="仿宋" w:eastAsia="仿宋" w:hAnsi="仿宋" w:cs="Arial" w:hint="eastAsia"/>
          <w:b/>
          <w:color w:val="000000"/>
          <w:sz w:val="24"/>
          <w:szCs w:val="24"/>
        </w:rPr>
        <w:t>2、案列分析：</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--上海虹桥商务核心区能源站案例：蓄能技术在分布式能源的利用和经济性分析</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--上海大众汽车工厂燃气轮机（煤改气）供能项目：介绍及运行经济性分析</w:t>
      </w:r>
      <w:r w:rsidR="00622C3A" w:rsidRPr="00B8426F">
        <w:rPr>
          <w:rFonts w:ascii="仿宋" w:eastAsia="仿宋" w:hAnsi="仿宋" w:cs="Arial" w:hint="eastAsia"/>
          <w:color w:val="000000"/>
          <w:sz w:val="24"/>
          <w:szCs w:val="24"/>
        </w:rPr>
        <w:t xml:space="preserve"> </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--其他天然气分布式能源项目的运营状况介绍</w:t>
      </w:r>
    </w:p>
    <w:p w:rsidR="00B8426F" w:rsidRPr="00B8426F" w:rsidRDefault="00B8426F" w:rsidP="00B8426F">
      <w:pPr>
        <w:autoSpaceDE w:val="0"/>
        <w:autoSpaceDN w:val="0"/>
        <w:adjustRightInd w:val="0"/>
        <w:snapToGrid w:val="0"/>
        <w:spacing w:line="360" w:lineRule="auto"/>
        <w:jc w:val="left"/>
        <w:rPr>
          <w:rFonts w:ascii="仿宋" w:eastAsia="仿宋" w:hAnsi="仿宋" w:cs="Arial"/>
          <w:b/>
          <w:color w:val="000000"/>
          <w:sz w:val="24"/>
          <w:szCs w:val="24"/>
        </w:rPr>
      </w:pPr>
      <w:r w:rsidRPr="00B8426F">
        <w:rPr>
          <w:rFonts w:ascii="仿宋" w:eastAsia="仿宋" w:hAnsi="仿宋" w:cs="Arial" w:hint="eastAsia"/>
          <w:b/>
          <w:color w:val="000000"/>
          <w:sz w:val="24"/>
          <w:szCs w:val="24"/>
        </w:rPr>
        <w:t>3、项目评估及投资风险：</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--如何判断项目的可行性</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lastRenderedPageBreak/>
        <w:t>--项目风险评估和尽职调研办法</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--投资方如何降低项目投资风险</w:t>
      </w:r>
    </w:p>
    <w:p w:rsidR="00B8426F" w:rsidRPr="00B8426F" w:rsidRDefault="00B8426F" w:rsidP="00B8426F">
      <w:pPr>
        <w:autoSpaceDE w:val="0"/>
        <w:autoSpaceDN w:val="0"/>
        <w:adjustRightInd w:val="0"/>
        <w:snapToGrid w:val="0"/>
        <w:spacing w:line="360" w:lineRule="auto"/>
        <w:jc w:val="left"/>
        <w:rPr>
          <w:rFonts w:ascii="仿宋" w:eastAsia="仿宋" w:hAnsi="仿宋" w:cs="Arial"/>
          <w:b/>
          <w:color w:val="000000"/>
          <w:sz w:val="24"/>
          <w:szCs w:val="24"/>
        </w:rPr>
      </w:pPr>
      <w:r w:rsidRPr="00B8426F">
        <w:rPr>
          <w:rFonts w:ascii="仿宋" w:eastAsia="仿宋" w:hAnsi="仿宋" w:cs="Arial" w:hint="eastAsia"/>
          <w:b/>
          <w:color w:val="000000"/>
          <w:sz w:val="24"/>
          <w:szCs w:val="24"/>
        </w:rPr>
        <w:t>4、燃气分布式能源工程的建设：</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--燃气分布式供能系统规程标准讲解</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--燃气分布式能源工程建设特点分析</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--燃气分布式能源建设工程组织及质量控制</w:t>
      </w:r>
    </w:p>
    <w:p w:rsidR="00B8426F" w:rsidRPr="00B8426F" w:rsidRDefault="00B8426F" w:rsidP="00B8426F">
      <w:pPr>
        <w:autoSpaceDE w:val="0"/>
        <w:autoSpaceDN w:val="0"/>
        <w:adjustRightInd w:val="0"/>
        <w:snapToGrid w:val="0"/>
        <w:spacing w:line="360" w:lineRule="auto"/>
        <w:jc w:val="left"/>
        <w:rPr>
          <w:rFonts w:ascii="仿宋" w:eastAsia="仿宋" w:hAnsi="仿宋" w:cs="Arial"/>
          <w:b/>
          <w:color w:val="000000"/>
          <w:sz w:val="24"/>
          <w:szCs w:val="24"/>
        </w:rPr>
      </w:pPr>
      <w:r w:rsidRPr="00B8426F">
        <w:rPr>
          <w:rFonts w:ascii="仿宋" w:eastAsia="仿宋" w:hAnsi="仿宋" w:cs="Arial" w:hint="eastAsia"/>
          <w:b/>
          <w:color w:val="000000"/>
          <w:sz w:val="24"/>
          <w:szCs w:val="24"/>
        </w:rPr>
        <w:t>5、燃气分布式能源热电联供关键设备燃气轮发机机组安装、运行、维保：</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--燃气轮发机机组的发展历史和现状</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--如何使选择的适应燃气轮发机机组国情经济性分析</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--燃气轮发机机组安装、调试规范，制造商的特定要求</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--如何提高燃气轮发电机组在分布式能源系统中的年热电生产综合效率</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--如何做好燃气轮发电机组正常的巡检、维护、保养工作</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--燃气轮发电机组在热电联产项目中经济效益的贡献</w:t>
      </w:r>
    </w:p>
    <w:p w:rsidR="00B8426F" w:rsidRPr="00B8426F" w:rsidRDefault="00B8426F" w:rsidP="00B8426F">
      <w:pPr>
        <w:autoSpaceDE w:val="0"/>
        <w:autoSpaceDN w:val="0"/>
        <w:adjustRightInd w:val="0"/>
        <w:snapToGrid w:val="0"/>
        <w:spacing w:line="360" w:lineRule="auto"/>
        <w:jc w:val="left"/>
        <w:rPr>
          <w:rFonts w:ascii="仿宋" w:eastAsia="仿宋" w:hAnsi="仿宋" w:cs="Arial"/>
          <w:b/>
          <w:color w:val="000000"/>
          <w:sz w:val="24"/>
          <w:szCs w:val="24"/>
        </w:rPr>
      </w:pPr>
      <w:r w:rsidRPr="00B8426F">
        <w:rPr>
          <w:rFonts w:ascii="仿宋" w:eastAsia="仿宋" w:hAnsi="仿宋" w:cs="Arial" w:hint="eastAsia"/>
          <w:b/>
          <w:color w:val="000000"/>
          <w:sz w:val="24"/>
          <w:szCs w:val="24"/>
        </w:rPr>
        <w:t>6、电改环境下基于分布式能源的综合能源服务模式：</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--燃气分布式能源系统商业模式</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--燃气分布式能源系统运行管理要点</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--多种能源形式互相耦合的智慧能源网络</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--智能微网系统组成及特点</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--新电改形势及能源互联网趋势分析</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--燃气分布式能源的契机：从售电到综合能源服务</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--微电网-天然气分布式能源智能化的管理</w:t>
      </w:r>
    </w:p>
    <w:p w:rsidR="00B8426F" w:rsidRPr="00B8426F" w:rsidRDefault="00B8426F" w:rsidP="00B8426F">
      <w:pPr>
        <w:autoSpaceDE w:val="0"/>
        <w:autoSpaceDN w:val="0"/>
        <w:adjustRightInd w:val="0"/>
        <w:snapToGrid w:val="0"/>
        <w:spacing w:line="360" w:lineRule="auto"/>
        <w:jc w:val="left"/>
        <w:rPr>
          <w:rFonts w:ascii="仿宋" w:eastAsia="仿宋" w:hAnsi="仿宋" w:cs="Arial"/>
          <w:b/>
          <w:color w:val="000000"/>
          <w:sz w:val="24"/>
          <w:szCs w:val="24"/>
        </w:rPr>
      </w:pPr>
      <w:r w:rsidRPr="00B8426F">
        <w:rPr>
          <w:rFonts w:ascii="仿宋" w:eastAsia="仿宋" w:hAnsi="仿宋" w:cs="Arial" w:hint="eastAsia"/>
          <w:b/>
          <w:color w:val="000000"/>
          <w:sz w:val="24"/>
          <w:szCs w:val="24"/>
        </w:rPr>
        <w:t>7、多能互补天然气分步式能源：</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--多能互补天然气分步式能源业务介绍：全景解析及国家、地方相关政策对业务的影响</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--多能互补天然气分布式能源技术介绍：技术原理、设计规范与常见商业模式</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--多能互补天然气分布式能源投资管理：开发流程管理、投资模式创新及风险控制</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--多能互补天然气分布式能源建设管理：过程管理、要点控制</w:t>
      </w:r>
    </w:p>
    <w:p w:rsidR="00B8426F" w:rsidRP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sidRPr="00B8426F">
        <w:rPr>
          <w:rFonts w:ascii="仿宋" w:eastAsia="仿宋" w:hAnsi="仿宋" w:cs="Arial" w:hint="eastAsia"/>
          <w:color w:val="000000"/>
          <w:sz w:val="24"/>
          <w:szCs w:val="24"/>
        </w:rPr>
        <w:t>--多能互补天然气分布式能源运营管理：泛能站运营管理要点、项目运营经</w:t>
      </w:r>
      <w:r w:rsidRPr="00B8426F">
        <w:rPr>
          <w:rFonts w:ascii="仿宋" w:eastAsia="仿宋" w:hAnsi="仿宋" w:cs="Arial" w:hint="eastAsia"/>
          <w:color w:val="000000"/>
          <w:sz w:val="24"/>
          <w:szCs w:val="24"/>
        </w:rPr>
        <w:lastRenderedPageBreak/>
        <w:t>验分享、项目评价方法、泛能站的经济运行管理及财务分析方法、项目经验分享(案例)</w:t>
      </w:r>
    </w:p>
    <w:p w:rsidR="00B35450" w:rsidRDefault="00B8426F" w:rsidP="00B8426F">
      <w:pPr>
        <w:autoSpaceDE w:val="0"/>
        <w:autoSpaceDN w:val="0"/>
        <w:adjustRightInd w:val="0"/>
        <w:snapToGrid w:val="0"/>
        <w:spacing w:line="360" w:lineRule="auto"/>
        <w:jc w:val="left"/>
        <w:rPr>
          <w:rFonts w:ascii="仿宋" w:eastAsia="仿宋" w:hAnsi="仿宋" w:cs="Arial"/>
          <w:b/>
          <w:color w:val="000000"/>
          <w:sz w:val="24"/>
          <w:szCs w:val="24"/>
        </w:rPr>
      </w:pPr>
      <w:r w:rsidRPr="00B8426F">
        <w:rPr>
          <w:rFonts w:ascii="仿宋" w:eastAsia="仿宋" w:hAnsi="仿宋" w:cs="Arial" w:hint="eastAsia"/>
          <w:b/>
          <w:color w:val="000000"/>
          <w:sz w:val="24"/>
          <w:szCs w:val="24"/>
        </w:rPr>
        <w:t>8、考察项目：</w:t>
      </w:r>
    </w:p>
    <w:p w:rsidR="00B8426F" w:rsidRDefault="00B8426F" w:rsidP="00B35450">
      <w:pPr>
        <w:autoSpaceDE w:val="0"/>
        <w:autoSpaceDN w:val="0"/>
        <w:adjustRightInd w:val="0"/>
        <w:snapToGrid w:val="0"/>
        <w:spacing w:line="360" w:lineRule="auto"/>
        <w:ind w:firstLineChars="200" w:firstLine="480"/>
        <w:jc w:val="left"/>
        <w:rPr>
          <w:rFonts w:ascii="仿宋" w:eastAsia="仿宋" w:hAnsi="仿宋" w:cs="Arial"/>
          <w:color w:val="000000"/>
          <w:sz w:val="24"/>
          <w:szCs w:val="24"/>
        </w:rPr>
      </w:pPr>
      <w:r>
        <w:rPr>
          <w:rFonts w:ascii="仿宋" w:eastAsia="仿宋" w:hAnsi="仿宋" w:cs="Arial" w:hint="eastAsia"/>
          <w:color w:val="000000"/>
          <w:sz w:val="24"/>
          <w:szCs w:val="24"/>
        </w:rPr>
        <w:t>上海燃气轮机厂</w:t>
      </w:r>
      <w:r w:rsidRPr="00B8426F">
        <w:rPr>
          <w:rFonts w:ascii="仿宋" w:eastAsia="仿宋" w:hAnsi="仿宋" w:cs="Arial" w:hint="eastAsia"/>
          <w:color w:val="000000"/>
          <w:sz w:val="24"/>
          <w:szCs w:val="24"/>
        </w:rPr>
        <w:t>、上海迪士尼能源中心</w:t>
      </w:r>
      <w:r w:rsidR="00622C3A">
        <w:rPr>
          <w:rFonts w:ascii="仿宋" w:eastAsia="仿宋" w:hAnsi="仿宋" w:cs="Arial" w:hint="eastAsia"/>
          <w:color w:val="000000"/>
          <w:sz w:val="24"/>
          <w:szCs w:val="24"/>
        </w:rPr>
        <w:t>（</w:t>
      </w:r>
      <w:r w:rsidR="00622C3A" w:rsidRPr="00B8426F">
        <w:rPr>
          <w:rFonts w:ascii="仿宋" w:eastAsia="仿宋" w:hAnsi="仿宋" w:cs="Arial" w:hint="eastAsia"/>
          <w:color w:val="000000"/>
          <w:sz w:val="24"/>
          <w:szCs w:val="24"/>
        </w:rPr>
        <w:t>上海迪士尼能源中心项目案例全过程解析</w:t>
      </w:r>
      <w:r w:rsidR="00622C3A">
        <w:rPr>
          <w:rFonts w:ascii="仿宋" w:eastAsia="仿宋" w:hAnsi="仿宋" w:cs="Arial" w:hint="eastAsia"/>
          <w:color w:val="000000"/>
          <w:sz w:val="24"/>
          <w:szCs w:val="24"/>
        </w:rPr>
        <w:t>）</w:t>
      </w:r>
    </w:p>
    <w:p w:rsidR="002E0085" w:rsidRDefault="002E0085" w:rsidP="00B8426F">
      <w:pPr>
        <w:autoSpaceDE w:val="0"/>
        <w:autoSpaceDN w:val="0"/>
        <w:adjustRightInd w:val="0"/>
        <w:snapToGrid w:val="0"/>
        <w:spacing w:line="360" w:lineRule="auto"/>
        <w:jc w:val="left"/>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四、参加人员：</w:t>
      </w:r>
    </w:p>
    <w:p w:rsidR="002E0085" w:rsidRDefault="002E0085" w:rsidP="002E0085">
      <w:pPr>
        <w:tabs>
          <w:tab w:val="left" w:pos="720"/>
        </w:tabs>
        <w:adjustRightInd w:val="0"/>
        <w:snapToGrid w:val="0"/>
        <w:spacing w:line="360" w:lineRule="auto"/>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1. 各地大中型能源、新能源、燃气企业等相关应用单位的管理人员、技术负责人及相关工程技术人员；</w:t>
      </w:r>
    </w:p>
    <w:p w:rsidR="002E0085" w:rsidRDefault="002E0085" w:rsidP="002E0085">
      <w:pPr>
        <w:tabs>
          <w:tab w:val="left" w:pos="720"/>
        </w:tabs>
        <w:adjustRightInd w:val="0"/>
        <w:snapToGrid w:val="0"/>
        <w:spacing w:line="360" w:lineRule="auto"/>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2. 天然气分布式能源勘察设计、承包和工程施工单位代表；</w:t>
      </w:r>
    </w:p>
    <w:p w:rsidR="002E0085" w:rsidRDefault="002E0085" w:rsidP="002E0085">
      <w:pPr>
        <w:tabs>
          <w:tab w:val="left" w:pos="720"/>
        </w:tabs>
        <w:adjustRightInd w:val="0"/>
        <w:snapToGrid w:val="0"/>
        <w:spacing w:line="360" w:lineRule="auto"/>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3. 提供解决方案、项目咨询及相关服务的企业与机构人员；</w:t>
      </w:r>
    </w:p>
    <w:p w:rsidR="002E0085" w:rsidRDefault="002E0085" w:rsidP="002E0085">
      <w:pPr>
        <w:tabs>
          <w:tab w:val="left" w:pos="720"/>
        </w:tabs>
        <w:adjustRightInd w:val="0"/>
        <w:snapToGrid w:val="0"/>
        <w:spacing w:line="360" w:lineRule="auto"/>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4. 天然气分布式能源及其它相关电力设备制造企业，为天然气分布式能源开发利用等提供技术设备的各类厂商；</w:t>
      </w:r>
    </w:p>
    <w:p w:rsidR="002E0085" w:rsidRDefault="002E0085" w:rsidP="002E0085">
      <w:pPr>
        <w:tabs>
          <w:tab w:val="left" w:pos="720"/>
        </w:tabs>
        <w:adjustRightInd w:val="0"/>
        <w:snapToGrid w:val="0"/>
        <w:spacing w:line="360" w:lineRule="auto"/>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5. 专注于能源和电力领域的金融证券、风险投资机构代表；</w:t>
      </w:r>
    </w:p>
    <w:p w:rsidR="002E0085" w:rsidRDefault="002E0085" w:rsidP="002E0085">
      <w:pPr>
        <w:tabs>
          <w:tab w:val="left" w:pos="720"/>
        </w:tabs>
        <w:adjustRightInd w:val="0"/>
        <w:snapToGrid w:val="0"/>
        <w:spacing w:line="360" w:lineRule="auto"/>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6. 其他从事分布式能源行业相关投资、设计、制造、建设、生产、运行、科研、咨询、管理的企业代表</w:t>
      </w:r>
      <w:r w:rsidR="00B8426F">
        <w:rPr>
          <w:rFonts w:ascii="仿宋" w:eastAsia="仿宋" w:hAnsi="仿宋" w:cs="宋体" w:hint="eastAsia"/>
          <w:color w:val="000000"/>
          <w:kern w:val="0"/>
          <w:sz w:val="24"/>
          <w:szCs w:val="24"/>
        </w:rPr>
        <w:t>；</w:t>
      </w:r>
    </w:p>
    <w:p w:rsidR="002E0085" w:rsidRDefault="002E0085" w:rsidP="002E0085">
      <w:pPr>
        <w:tabs>
          <w:tab w:val="left" w:pos="720"/>
        </w:tabs>
        <w:adjustRightInd w:val="0"/>
        <w:snapToGrid w:val="0"/>
        <w:spacing w:line="360" w:lineRule="auto"/>
        <w:ind w:firstLineChars="200" w:firstLine="480"/>
        <w:rPr>
          <w:rFonts w:ascii="仿宋" w:eastAsia="仿宋" w:hAnsi="仿宋" w:cs="宋体"/>
          <w:color w:val="000000"/>
          <w:kern w:val="0"/>
          <w:sz w:val="24"/>
          <w:szCs w:val="24"/>
        </w:rPr>
      </w:pPr>
      <w:r>
        <w:rPr>
          <w:rFonts w:ascii="仿宋" w:eastAsia="仿宋" w:hAnsi="仿宋" w:cs="宋体" w:hint="eastAsia"/>
          <w:color w:val="000000"/>
          <w:kern w:val="0"/>
          <w:sz w:val="24"/>
          <w:szCs w:val="24"/>
        </w:rPr>
        <w:t>7. 主办</w:t>
      </w:r>
      <w:r w:rsidR="00555D65">
        <w:rPr>
          <w:rFonts w:ascii="仿宋" w:eastAsia="仿宋" w:hAnsi="仿宋" w:cs="宋体" w:hint="eastAsia"/>
          <w:color w:val="000000"/>
          <w:kern w:val="0"/>
          <w:sz w:val="24"/>
          <w:szCs w:val="24"/>
        </w:rPr>
        <w:t>、协办</w:t>
      </w:r>
      <w:r>
        <w:rPr>
          <w:rFonts w:ascii="仿宋" w:eastAsia="仿宋" w:hAnsi="仿宋" w:cs="宋体" w:hint="eastAsia"/>
          <w:color w:val="000000"/>
          <w:kern w:val="0"/>
          <w:sz w:val="24"/>
          <w:szCs w:val="24"/>
        </w:rPr>
        <w:t>及支持单位</w:t>
      </w:r>
      <w:r w:rsidR="00555D65">
        <w:rPr>
          <w:rFonts w:ascii="仿宋" w:eastAsia="仿宋" w:hAnsi="仿宋" w:cs="宋体" w:hint="eastAsia"/>
          <w:color w:val="000000"/>
          <w:kern w:val="0"/>
          <w:sz w:val="24"/>
          <w:szCs w:val="24"/>
        </w:rPr>
        <w:t>的</w:t>
      </w:r>
      <w:r>
        <w:rPr>
          <w:rFonts w:ascii="仿宋" w:eastAsia="仿宋" w:hAnsi="仿宋" w:cs="宋体" w:hint="eastAsia"/>
          <w:color w:val="000000"/>
          <w:kern w:val="0"/>
          <w:sz w:val="24"/>
          <w:szCs w:val="24"/>
        </w:rPr>
        <w:t>代表等。</w:t>
      </w:r>
    </w:p>
    <w:p w:rsidR="002E0085" w:rsidRDefault="002E0085" w:rsidP="002E0085">
      <w:pPr>
        <w:tabs>
          <w:tab w:val="left" w:pos="720"/>
        </w:tabs>
        <w:adjustRightInd w:val="0"/>
        <w:snapToGrid w:val="0"/>
        <w:spacing w:line="360" w:lineRule="auto"/>
        <w:rPr>
          <w:rFonts w:ascii="仿宋" w:eastAsia="仿宋" w:hAnsi="仿宋"/>
          <w:b/>
          <w:sz w:val="24"/>
          <w:szCs w:val="24"/>
        </w:rPr>
      </w:pPr>
      <w:r>
        <w:rPr>
          <w:rFonts w:ascii="仿宋" w:eastAsia="仿宋" w:hAnsi="仿宋" w:hint="eastAsia"/>
          <w:b/>
          <w:sz w:val="24"/>
          <w:szCs w:val="24"/>
        </w:rPr>
        <w:t>五、培训时间、地点、费用：</w:t>
      </w:r>
    </w:p>
    <w:p w:rsidR="00B8426F" w:rsidRDefault="002E0085" w:rsidP="000E04D8">
      <w:pPr>
        <w:tabs>
          <w:tab w:val="left" w:pos="720"/>
        </w:tabs>
        <w:adjustRightInd w:val="0"/>
        <w:snapToGrid w:val="0"/>
        <w:spacing w:line="360" w:lineRule="auto"/>
        <w:ind w:firstLineChars="200" w:firstLine="480"/>
        <w:rPr>
          <w:rFonts w:ascii="仿宋" w:eastAsia="仿宋" w:hAnsi="仿宋" w:cs="宋体"/>
          <w:color w:val="000000"/>
          <w:kern w:val="0"/>
          <w:sz w:val="24"/>
          <w:szCs w:val="24"/>
        </w:rPr>
      </w:pPr>
      <w:r w:rsidRPr="000E04D8">
        <w:rPr>
          <w:rFonts w:ascii="仿宋" w:eastAsia="仿宋" w:hAnsi="仿宋" w:cs="宋体" w:hint="eastAsia"/>
          <w:color w:val="000000"/>
          <w:kern w:val="0"/>
          <w:sz w:val="24"/>
          <w:szCs w:val="24"/>
        </w:rPr>
        <w:t>培训时间：201</w:t>
      </w:r>
      <w:r w:rsidR="00B8426F">
        <w:rPr>
          <w:rFonts w:ascii="仿宋" w:eastAsia="仿宋" w:hAnsi="仿宋" w:cs="宋体" w:hint="eastAsia"/>
          <w:color w:val="000000"/>
          <w:kern w:val="0"/>
          <w:sz w:val="24"/>
          <w:szCs w:val="24"/>
        </w:rPr>
        <w:t>8</w:t>
      </w:r>
      <w:r w:rsidRPr="000E04D8">
        <w:rPr>
          <w:rFonts w:ascii="仿宋" w:eastAsia="仿宋" w:hAnsi="仿宋" w:cs="宋体" w:hint="eastAsia"/>
          <w:color w:val="000000"/>
          <w:kern w:val="0"/>
          <w:sz w:val="24"/>
          <w:szCs w:val="24"/>
        </w:rPr>
        <w:t>年</w:t>
      </w:r>
      <w:r w:rsidR="00B8426F">
        <w:rPr>
          <w:rFonts w:ascii="仿宋" w:eastAsia="仿宋" w:hAnsi="仿宋" w:cs="宋体" w:hint="eastAsia"/>
          <w:color w:val="000000"/>
          <w:kern w:val="0"/>
          <w:sz w:val="24"/>
          <w:szCs w:val="24"/>
        </w:rPr>
        <w:t>1</w:t>
      </w:r>
      <w:r w:rsidRPr="000E04D8">
        <w:rPr>
          <w:rFonts w:ascii="仿宋" w:eastAsia="仿宋" w:hAnsi="仿宋" w:cs="宋体" w:hint="eastAsia"/>
          <w:color w:val="000000"/>
          <w:kern w:val="0"/>
          <w:sz w:val="24"/>
          <w:szCs w:val="24"/>
        </w:rPr>
        <w:t>月</w:t>
      </w:r>
      <w:r w:rsidR="002B197F" w:rsidRPr="000E04D8">
        <w:rPr>
          <w:rFonts w:ascii="仿宋" w:eastAsia="仿宋" w:hAnsi="仿宋" w:cs="宋体" w:hint="eastAsia"/>
          <w:color w:val="000000"/>
          <w:kern w:val="0"/>
          <w:sz w:val="24"/>
          <w:szCs w:val="24"/>
        </w:rPr>
        <w:t>2</w:t>
      </w:r>
      <w:r w:rsidR="00B8426F">
        <w:rPr>
          <w:rFonts w:ascii="仿宋" w:eastAsia="仿宋" w:hAnsi="仿宋" w:cs="宋体" w:hint="eastAsia"/>
          <w:color w:val="000000"/>
          <w:kern w:val="0"/>
          <w:sz w:val="24"/>
          <w:szCs w:val="24"/>
        </w:rPr>
        <w:t>2-27</w:t>
      </w:r>
      <w:r w:rsidRPr="000E04D8">
        <w:rPr>
          <w:rFonts w:ascii="仿宋" w:eastAsia="仿宋" w:hAnsi="仿宋" w:cs="宋体" w:hint="eastAsia"/>
          <w:color w:val="000000"/>
          <w:kern w:val="0"/>
          <w:sz w:val="24"/>
          <w:szCs w:val="24"/>
        </w:rPr>
        <w:t>日（</w:t>
      </w:r>
      <w:r w:rsidR="002B197F" w:rsidRPr="000E04D8">
        <w:rPr>
          <w:rFonts w:ascii="仿宋" w:eastAsia="仿宋" w:hAnsi="仿宋" w:cs="宋体" w:hint="eastAsia"/>
          <w:color w:val="000000"/>
          <w:kern w:val="0"/>
          <w:sz w:val="24"/>
          <w:szCs w:val="24"/>
        </w:rPr>
        <w:t>2</w:t>
      </w:r>
      <w:r w:rsidR="00B8426F">
        <w:rPr>
          <w:rFonts w:ascii="仿宋" w:eastAsia="仿宋" w:hAnsi="仿宋" w:cs="宋体" w:hint="eastAsia"/>
          <w:color w:val="000000"/>
          <w:kern w:val="0"/>
          <w:sz w:val="24"/>
          <w:szCs w:val="24"/>
        </w:rPr>
        <w:t>2</w:t>
      </w:r>
      <w:r w:rsidRPr="000E04D8">
        <w:rPr>
          <w:rFonts w:ascii="仿宋" w:eastAsia="仿宋" w:hAnsi="仿宋" w:cs="宋体" w:hint="eastAsia"/>
          <w:color w:val="000000"/>
          <w:kern w:val="0"/>
          <w:sz w:val="24"/>
          <w:szCs w:val="24"/>
        </w:rPr>
        <w:t>日报到）</w:t>
      </w:r>
      <w:r w:rsidR="002B197F" w:rsidRPr="000E04D8">
        <w:rPr>
          <w:rFonts w:ascii="仿宋" w:eastAsia="仿宋" w:hAnsi="仿宋" w:cs="宋体" w:hint="eastAsia"/>
          <w:color w:val="000000"/>
          <w:kern w:val="0"/>
          <w:sz w:val="24"/>
          <w:szCs w:val="24"/>
        </w:rPr>
        <w:t>；</w:t>
      </w:r>
    </w:p>
    <w:p w:rsidR="00B8426F" w:rsidRDefault="002E0085" w:rsidP="000E04D8">
      <w:pPr>
        <w:tabs>
          <w:tab w:val="left" w:pos="720"/>
        </w:tabs>
        <w:adjustRightInd w:val="0"/>
        <w:snapToGrid w:val="0"/>
        <w:spacing w:line="360" w:lineRule="auto"/>
        <w:ind w:firstLineChars="200" w:firstLine="480"/>
        <w:rPr>
          <w:rFonts w:ascii="仿宋" w:eastAsia="仿宋" w:hAnsi="仿宋" w:cs="宋体"/>
          <w:color w:val="000000"/>
          <w:kern w:val="0"/>
          <w:sz w:val="24"/>
          <w:szCs w:val="24"/>
        </w:rPr>
      </w:pPr>
      <w:r w:rsidRPr="000E04D8">
        <w:rPr>
          <w:rFonts w:ascii="仿宋" w:eastAsia="仿宋" w:hAnsi="仿宋" w:cs="宋体" w:hint="eastAsia"/>
          <w:color w:val="000000"/>
          <w:kern w:val="0"/>
          <w:sz w:val="24"/>
          <w:szCs w:val="24"/>
        </w:rPr>
        <w:t>培训地点：</w:t>
      </w:r>
      <w:r w:rsidR="00B8426F">
        <w:rPr>
          <w:rFonts w:ascii="仿宋" w:eastAsia="仿宋" w:hAnsi="仿宋" w:cs="宋体" w:hint="eastAsia"/>
          <w:color w:val="000000"/>
          <w:kern w:val="0"/>
          <w:sz w:val="24"/>
          <w:szCs w:val="24"/>
        </w:rPr>
        <w:t>上海</w:t>
      </w:r>
      <w:r w:rsidRPr="000E04D8">
        <w:rPr>
          <w:rFonts w:ascii="仿宋" w:eastAsia="仿宋" w:hAnsi="仿宋" w:cs="宋体" w:hint="eastAsia"/>
          <w:color w:val="000000"/>
          <w:kern w:val="0"/>
          <w:sz w:val="24"/>
          <w:szCs w:val="24"/>
        </w:rPr>
        <w:t>市</w:t>
      </w:r>
      <w:r w:rsidR="002B197F" w:rsidRPr="000E04D8">
        <w:rPr>
          <w:rFonts w:ascii="仿宋" w:eastAsia="仿宋" w:hAnsi="仿宋" w:cs="宋体" w:hint="eastAsia"/>
          <w:color w:val="000000"/>
          <w:kern w:val="0"/>
          <w:sz w:val="24"/>
          <w:szCs w:val="24"/>
        </w:rPr>
        <w:t>；</w:t>
      </w:r>
    </w:p>
    <w:p w:rsidR="000E04D8" w:rsidRDefault="002E0085" w:rsidP="000E04D8">
      <w:pPr>
        <w:tabs>
          <w:tab w:val="left" w:pos="720"/>
        </w:tabs>
        <w:adjustRightInd w:val="0"/>
        <w:snapToGrid w:val="0"/>
        <w:spacing w:line="360" w:lineRule="auto"/>
        <w:ind w:firstLineChars="200" w:firstLine="480"/>
        <w:rPr>
          <w:rFonts w:ascii="仿宋" w:eastAsia="仿宋" w:hAnsi="仿宋" w:cs="宋体"/>
          <w:color w:val="000000"/>
          <w:kern w:val="0"/>
          <w:sz w:val="24"/>
          <w:szCs w:val="24"/>
        </w:rPr>
      </w:pPr>
      <w:r w:rsidRPr="000E04D8">
        <w:rPr>
          <w:rFonts w:ascii="仿宋" w:eastAsia="仿宋" w:hAnsi="仿宋" w:cs="宋体" w:hint="eastAsia"/>
          <w:color w:val="000000"/>
          <w:kern w:val="0"/>
          <w:sz w:val="24"/>
          <w:szCs w:val="24"/>
        </w:rPr>
        <w:t>培训费用：5900元/人(含会务、教材、场地、专家、午餐</w:t>
      </w:r>
      <w:r w:rsidR="002B197F" w:rsidRPr="000E04D8">
        <w:rPr>
          <w:rFonts w:ascii="仿宋" w:eastAsia="仿宋" w:hAnsi="仿宋" w:cs="宋体" w:hint="eastAsia"/>
          <w:color w:val="000000"/>
          <w:kern w:val="0"/>
          <w:sz w:val="24"/>
          <w:szCs w:val="24"/>
        </w:rPr>
        <w:t>、考察</w:t>
      </w:r>
      <w:r w:rsidRPr="000E04D8">
        <w:rPr>
          <w:rFonts w:ascii="仿宋" w:eastAsia="仿宋" w:hAnsi="仿宋" w:cs="宋体" w:hint="eastAsia"/>
          <w:color w:val="000000"/>
          <w:kern w:val="0"/>
          <w:sz w:val="24"/>
          <w:szCs w:val="24"/>
        </w:rPr>
        <w:t>等费用)住宿统一安排，费用自理；我们在收到报名回执表后，于开课前五天发放报到通知，详告具体地点、乘车路线、食宿及日程安排等有关事项。</w:t>
      </w:r>
    </w:p>
    <w:p w:rsidR="00F036AB" w:rsidRDefault="00F036AB" w:rsidP="00F036AB">
      <w:pPr>
        <w:spacing w:line="360" w:lineRule="auto"/>
        <w:rPr>
          <w:rFonts w:ascii="仿宋" w:eastAsia="仿宋" w:hAnsi="仿宋"/>
          <w:b/>
          <w:sz w:val="24"/>
        </w:rPr>
      </w:pPr>
    </w:p>
    <w:p w:rsidR="00F036AB" w:rsidRPr="00F036AB" w:rsidRDefault="00F036AB" w:rsidP="00F036AB">
      <w:pPr>
        <w:spacing w:line="360" w:lineRule="auto"/>
        <w:rPr>
          <w:rFonts w:ascii="仿宋" w:eastAsia="仿宋" w:hAnsi="仿宋"/>
          <w:b/>
          <w:sz w:val="24"/>
        </w:rPr>
      </w:pPr>
      <w:r w:rsidRPr="00F036AB">
        <w:rPr>
          <w:rFonts w:ascii="仿宋" w:eastAsia="仿宋" w:hAnsi="仿宋" w:hint="eastAsia"/>
          <w:b/>
          <w:sz w:val="24"/>
        </w:rPr>
        <w:t>组委会秘书处：</w:t>
      </w:r>
    </w:p>
    <w:p w:rsidR="00F036AB" w:rsidRPr="008F1232" w:rsidRDefault="00F036AB" w:rsidP="00F036AB">
      <w:pPr>
        <w:spacing w:line="360" w:lineRule="auto"/>
        <w:rPr>
          <w:rFonts w:ascii="仿宋" w:eastAsia="仿宋" w:hAnsi="仿宋"/>
          <w:sz w:val="24"/>
        </w:rPr>
      </w:pPr>
      <w:r>
        <w:rPr>
          <w:rFonts w:ascii="仿宋" w:eastAsia="仿宋" w:hAnsi="仿宋" w:hint="eastAsia"/>
          <w:sz w:val="24"/>
        </w:rPr>
        <w:t>贾主任</w:t>
      </w:r>
      <w:r w:rsidRPr="008F1232">
        <w:rPr>
          <w:rFonts w:ascii="仿宋" w:eastAsia="仿宋" w:hAnsi="仿宋" w:hint="eastAsia"/>
          <w:sz w:val="24"/>
        </w:rPr>
        <w:t>：</w:t>
      </w:r>
      <w:r w:rsidRPr="008F1232">
        <w:rPr>
          <w:rFonts w:ascii="仿宋" w:eastAsia="仿宋" w:hAnsi="仿宋"/>
          <w:sz w:val="24"/>
        </w:rPr>
        <w:t>1</w:t>
      </w:r>
      <w:r>
        <w:rPr>
          <w:rFonts w:ascii="仿宋" w:eastAsia="仿宋" w:hAnsi="仿宋"/>
          <w:sz w:val="24"/>
        </w:rPr>
        <w:t>3683043745</w:t>
      </w:r>
    </w:p>
    <w:p w:rsidR="007059C8" w:rsidRDefault="00F036AB" w:rsidP="00F036AB">
      <w:pPr>
        <w:tabs>
          <w:tab w:val="left" w:pos="720"/>
        </w:tabs>
        <w:adjustRightInd w:val="0"/>
        <w:snapToGrid w:val="0"/>
        <w:spacing w:line="360" w:lineRule="auto"/>
        <w:rPr>
          <w:rFonts w:ascii="仿宋" w:eastAsia="仿宋" w:hAnsi="仿宋" w:cs="宋体"/>
          <w:color w:val="000000"/>
          <w:kern w:val="0"/>
          <w:sz w:val="24"/>
          <w:szCs w:val="24"/>
        </w:rPr>
      </w:pPr>
      <w:r w:rsidRPr="008F1232">
        <w:rPr>
          <w:rFonts w:ascii="仿宋" w:eastAsia="仿宋" w:hAnsi="仿宋" w:hint="eastAsia"/>
          <w:sz w:val="24"/>
        </w:rPr>
        <w:t>电话：</w:t>
      </w:r>
      <w:r w:rsidRPr="008F1232">
        <w:rPr>
          <w:rFonts w:ascii="仿宋" w:eastAsia="仿宋" w:hAnsi="仿宋"/>
          <w:sz w:val="24"/>
        </w:rPr>
        <w:t>010-5773405</w:t>
      </w:r>
      <w:r>
        <w:rPr>
          <w:rFonts w:ascii="仿宋" w:eastAsia="仿宋" w:hAnsi="仿宋" w:hint="eastAsia"/>
          <w:sz w:val="24"/>
        </w:rPr>
        <w:t>0</w:t>
      </w:r>
      <w:r w:rsidR="009F2257">
        <w:rPr>
          <w:rFonts w:ascii="仿宋" w:eastAsia="仿宋" w:hAnsi="仿宋"/>
          <w:sz w:val="24"/>
        </w:rPr>
        <w:t xml:space="preserve">  </w:t>
      </w:r>
      <w:r>
        <w:rPr>
          <w:rFonts w:ascii="仿宋" w:eastAsia="仿宋" w:hAnsi="仿宋" w:hint="eastAsia"/>
          <w:sz w:val="24"/>
        </w:rPr>
        <w:t>微信号</w:t>
      </w:r>
      <w:r>
        <w:rPr>
          <w:rFonts w:ascii="仿宋" w:eastAsia="仿宋" w:hAnsi="仿宋"/>
          <w:sz w:val="24"/>
        </w:rPr>
        <w:t>：</w:t>
      </w:r>
      <w:r>
        <w:rPr>
          <w:rFonts w:ascii="仿宋" w:eastAsia="仿宋" w:hAnsi="仿宋" w:hint="eastAsia"/>
          <w:sz w:val="24"/>
        </w:rPr>
        <w:t xml:space="preserve">jiayinhua309 </w:t>
      </w:r>
      <w:r>
        <w:rPr>
          <w:rFonts w:ascii="仿宋" w:eastAsia="仿宋" w:hAnsi="仿宋"/>
          <w:sz w:val="24"/>
        </w:rPr>
        <w:t xml:space="preserve"> </w:t>
      </w:r>
      <w:r>
        <w:rPr>
          <w:rFonts w:ascii="仿宋" w:eastAsia="仿宋" w:hAnsi="仿宋" w:hint="eastAsia"/>
          <w:sz w:val="24"/>
        </w:rPr>
        <w:t xml:space="preserve"> </w:t>
      </w:r>
      <w:r w:rsidRPr="008F1232">
        <w:rPr>
          <w:rFonts w:ascii="仿宋" w:eastAsia="仿宋" w:hAnsi="仿宋"/>
          <w:sz w:val="24"/>
        </w:rPr>
        <w:t xml:space="preserve">Email </w:t>
      </w:r>
      <w:r w:rsidRPr="008F1232">
        <w:rPr>
          <w:rFonts w:ascii="仿宋" w:eastAsia="仿宋" w:hAnsi="仿宋" w:hint="eastAsia"/>
          <w:sz w:val="24"/>
        </w:rPr>
        <w:t>：</w:t>
      </w:r>
      <w:r w:rsidRPr="009E4CE3">
        <w:rPr>
          <w:rFonts w:ascii="仿宋" w:eastAsia="仿宋" w:hAnsi="仿宋" w:hint="eastAsia"/>
          <w:sz w:val="24"/>
        </w:rPr>
        <w:t>1483729027@qq.com</w:t>
      </w:r>
    </w:p>
    <w:p w:rsidR="004531E0" w:rsidRPr="00814BE8" w:rsidRDefault="004531E0" w:rsidP="004531E0">
      <w:pPr>
        <w:tabs>
          <w:tab w:val="left" w:pos="720"/>
        </w:tabs>
        <w:adjustRightInd w:val="0"/>
        <w:snapToGrid w:val="0"/>
        <w:spacing w:line="360" w:lineRule="auto"/>
        <w:rPr>
          <w:rFonts w:ascii="仿宋" w:eastAsia="仿宋" w:hAnsi="仿宋" w:hint="eastAsia"/>
          <w:sz w:val="24"/>
          <w:szCs w:val="24"/>
        </w:rPr>
      </w:pPr>
      <w:r w:rsidRPr="00814BE8">
        <w:rPr>
          <w:rFonts w:ascii="仿宋" w:eastAsia="仿宋" w:hAnsi="仿宋" w:hint="eastAsia"/>
          <w:sz w:val="24"/>
          <w:szCs w:val="24"/>
        </w:rPr>
        <w:t>分</w:t>
      </w:r>
      <w:r w:rsidRPr="00814BE8">
        <w:rPr>
          <w:rFonts w:ascii="仿宋" w:eastAsia="仿宋" w:hAnsi="仿宋"/>
          <w:sz w:val="24"/>
          <w:szCs w:val="24"/>
        </w:rPr>
        <w:t>布式能源交流群</w:t>
      </w:r>
      <w:r w:rsidRPr="00814BE8">
        <w:rPr>
          <w:rFonts w:ascii="仿宋" w:eastAsia="仿宋" w:hAnsi="仿宋" w:hint="eastAsia"/>
          <w:sz w:val="24"/>
          <w:szCs w:val="24"/>
        </w:rPr>
        <w:t>QQ</w:t>
      </w:r>
      <w:r w:rsidRPr="00814BE8">
        <w:rPr>
          <w:rFonts w:ascii="仿宋" w:eastAsia="仿宋" w:hAnsi="仿宋"/>
          <w:sz w:val="24"/>
          <w:szCs w:val="24"/>
        </w:rPr>
        <w:t>号：480010975</w:t>
      </w:r>
    </w:p>
    <w:p w:rsidR="007059C8" w:rsidRDefault="007059C8" w:rsidP="000E04D8">
      <w:pPr>
        <w:tabs>
          <w:tab w:val="left" w:pos="720"/>
        </w:tabs>
        <w:adjustRightInd w:val="0"/>
        <w:snapToGrid w:val="0"/>
        <w:spacing w:line="360" w:lineRule="auto"/>
        <w:ind w:firstLineChars="200" w:firstLine="480"/>
        <w:rPr>
          <w:rFonts w:ascii="仿宋" w:eastAsia="仿宋" w:hAnsi="仿宋" w:cs="宋体"/>
          <w:color w:val="000000"/>
          <w:kern w:val="0"/>
          <w:sz w:val="24"/>
          <w:szCs w:val="24"/>
        </w:rPr>
      </w:pPr>
    </w:p>
    <w:p w:rsidR="007059C8" w:rsidRDefault="007059C8" w:rsidP="000E04D8">
      <w:pPr>
        <w:tabs>
          <w:tab w:val="left" w:pos="720"/>
        </w:tabs>
        <w:adjustRightInd w:val="0"/>
        <w:snapToGrid w:val="0"/>
        <w:spacing w:line="360" w:lineRule="auto"/>
        <w:ind w:firstLineChars="200" w:firstLine="480"/>
        <w:rPr>
          <w:rFonts w:ascii="仿宋" w:eastAsia="仿宋" w:hAnsi="仿宋" w:cs="宋体"/>
          <w:color w:val="000000"/>
          <w:kern w:val="0"/>
          <w:sz w:val="24"/>
          <w:szCs w:val="24"/>
        </w:rPr>
      </w:pPr>
    </w:p>
    <w:p w:rsidR="009F2257" w:rsidRDefault="009F2257" w:rsidP="000E04D8">
      <w:pPr>
        <w:tabs>
          <w:tab w:val="left" w:pos="720"/>
        </w:tabs>
        <w:adjustRightInd w:val="0"/>
        <w:snapToGrid w:val="0"/>
        <w:spacing w:line="360" w:lineRule="auto"/>
        <w:ind w:firstLineChars="200" w:firstLine="480"/>
        <w:rPr>
          <w:rFonts w:ascii="仿宋" w:eastAsia="仿宋" w:hAnsi="仿宋" w:cs="宋体" w:hint="eastAsia"/>
          <w:color w:val="000000"/>
          <w:kern w:val="0"/>
          <w:sz w:val="24"/>
          <w:szCs w:val="24"/>
        </w:rPr>
      </w:pPr>
      <w:bookmarkStart w:id="0" w:name="_GoBack"/>
      <w:bookmarkEnd w:id="0"/>
    </w:p>
    <w:p w:rsidR="002E0085" w:rsidRDefault="0060056E" w:rsidP="00DF4B67">
      <w:pPr>
        <w:tabs>
          <w:tab w:val="left" w:pos="720"/>
        </w:tabs>
        <w:adjustRightInd w:val="0"/>
        <w:snapToGrid w:val="0"/>
        <w:spacing w:line="360" w:lineRule="auto"/>
        <w:rPr>
          <w:rFonts w:ascii="仿宋" w:eastAsia="仿宋" w:hAnsi="仿宋" w:cs="宋体"/>
          <w:b/>
          <w:kern w:val="0"/>
          <w:sz w:val="30"/>
          <w:szCs w:val="30"/>
        </w:rPr>
      </w:pPr>
      <w:r w:rsidRPr="0060056E">
        <w:rPr>
          <w:rFonts w:ascii="仿宋" w:eastAsia="仿宋" w:hAnsi="仿宋" w:cs="宋体" w:hint="eastAsia"/>
          <w:b/>
          <w:kern w:val="0"/>
          <w:sz w:val="30"/>
          <w:szCs w:val="30"/>
        </w:rPr>
        <w:lastRenderedPageBreak/>
        <w:t>高效经济型天然气分布式能源与售电高级研修班</w:t>
      </w:r>
      <w:r w:rsidR="002E0085">
        <w:rPr>
          <w:rFonts w:ascii="仿宋" w:eastAsia="仿宋" w:hAnsi="仿宋" w:cs="宋体" w:hint="eastAsia"/>
          <w:b/>
          <w:kern w:val="0"/>
          <w:sz w:val="30"/>
          <w:szCs w:val="30"/>
        </w:rPr>
        <w:t>报名回执表</w:t>
      </w:r>
    </w:p>
    <w:tbl>
      <w:tblPr>
        <w:tblW w:w="1075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8"/>
        <w:gridCol w:w="709"/>
        <w:gridCol w:w="850"/>
        <w:gridCol w:w="1843"/>
        <w:gridCol w:w="1134"/>
        <w:gridCol w:w="880"/>
        <w:gridCol w:w="6"/>
        <w:gridCol w:w="1113"/>
        <w:gridCol w:w="1316"/>
        <w:gridCol w:w="1638"/>
      </w:tblGrid>
      <w:tr w:rsidR="00F036AB" w:rsidRPr="00184071" w:rsidTr="00A83D85">
        <w:trPr>
          <w:tblCellSpacing w:w="0" w:type="dxa"/>
          <w:jc w:val="center"/>
        </w:trPr>
        <w:tc>
          <w:tcPr>
            <w:tcW w:w="1977" w:type="dxa"/>
            <w:gridSpan w:val="2"/>
            <w:vAlign w:val="center"/>
            <w:hideMark/>
          </w:tcPr>
          <w:p w:rsidR="00F036AB" w:rsidRPr="00184071" w:rsidRDefault="00F036AB" w:rsidP="00A83D85">
            <w:pPr>
              <w:widowControl/>
              <w:spacing w:line="360" w:lineRule="auto"/>
              <w:jc w:val="center"/>
              <w:rPr>
                <w:rFonts w:ascii="仿宋" w:eastAsia="仿宋" w:hAnsi="仿宋"/>
                <w:sz w:val="24"/>
              </w:rPr>
            </w:pPr>
            <w:r w:rsidRPr="00184071">
              <w:rPr>
                <w:rFonts w:ascii="仿宋" w:eastAsia="仿宋" w:hAnsi="仿宋" w:hint="eastAsia"/>
                <w:sz w:val="24"/>
              </w:rPr>
              <w:t>单    位</w:t>
            </w:r>
          </w:p>
        </w:tc>
        <w:tc>
          <w:tcPr>
            <w:tcW w:w="8780" w:type="dxa"/>
            <w:gridSpan w:val="8"/>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r>
      <w:tr w:rsidR="00F036AB" w:rsidRPr="00184071" w:rsidTr="00A83D85">
        <w:trPr>
          <w:tblCellSpacing w:w="0" w:type="dxa"/>
          <w:jc w:val="center"/>
        </w:trPr>
        <w:tc>
          <w:tcPr>
            <w:tcW w:w="1977" w:type="dxa"/>
            <w:gridSpan w:val="2"/>
            <w:vAlign w:val="center"/>
            <w:hideMark/>
          </w:tcPr>
          <w:p w:rsidR="00F036AB" w:rsidRPr="00184071" w:rsidRDefault="00F036AB" w:rsidP="00A83D85">
            <w:pPr>
              <w:widowControl/>
              <w:spacing w:line="360" w:lineRule="auto"/>
              <w:jc w:val="center"/>
              <w:rPr>
                <w:rFonts w:ascii="仿宋" w:eastAsia="仿宋" w:hAnsi="仿宋"/>
                <w:sz w:val="24"/>
              </w:rPr>
            </w:pPr>
            <w:r w:rsidRPr="00184071">
              <w:rPr>
                <w:rFonts w:ascii="仿宋" w:eastAsia="仿宋" w:hAnsi="仿宋" w:hint="eastAsia"/>
                <w:sz w:val="24"/>
              </w:rPr>
              <w:t>通讯地址</w:t>
            </w:r>
          </w:p>
        </w:tc>
        <w:tc>
          <w:tcPr>
            <w:tcW w:w="8780" w:type="dxa"/>
            <w:gridSpan w:val="8"/>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r>
      <w:tr w:rsidR="00F036AB" w:rsidRPr="00184071" w:rsidTr="00A83D85">
        <w:trPr>
          <w:tblCellSpacing w:w="0" w:type="dxa"/>
          <w:jc w:val="center"/>
        </w:trPr>
        <w:tc>
          <w:tcPr>
            <w:tcW w:w="1977" w:type="dxa"/>
            <w:gridSpan w:val="2"/>
            <w:vAlign w:val="center"/>
            <w:hideMark/>
          </w:tcPr>
          <w:p w:rsidR="00F036AB" w:rsidRPr="00184071" w:rsidRDefault="00F036AB" w:rsidP="00A83D85">
            <w:pPr>
              <w:widowControl/>
              <w:spacing w:line="360" w:lineRule="auto"/>
              <w:jc w:val="center"/>
              <w:rPr>
                <w:rFonts w:ascii="仿宋" w:eastAsia="仿宋" w:hAnsi="仿宋"/>
                <w:sz w:val="24"/>
              </w:rPr>
            </w:pPr>
            <w:r w:rsidRPr="00184071">
              <w:rPr>
                <w:rFonts w:ascii="仿宋" w:eastAsia="仿宋" w:hAnsi="仿宋" w:hint="eastAsia"/>
                <w:sz w:val="24"/>
              </w:rPr>
              <w:t>联 系 人</w:t>
            </w:r>
          </w:p>
        </w:tc>
        <w:tc>
          <w:tcPr>
            <w:tcW w:w="2693" w:type="dxa"/>
            <w:gridSpan w:val="2"/>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34" w:type="dxa"/>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所属部门</w:t>
            </w:r>
          </w:p>
        </w:tc>
        <w:tc>
          <w:tcPr>
            <w:tcW w:w="886" w:type="dxa"/>
            <w:gridSpan w:val="2"/>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13" w:type="dxa"/>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职务</w:t>
            </w:r>
          </w:p>
        </w:tc>
        <w:tc>
          <w:tcPr>
            <w:tcW w:w="2954" w:type="dxa"/>
            <w:gridSpan w:val="2"/>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r>
      <w:tr w:rsidR="00F036AB" w:rsidRPr="00184071" w:rsidTr="00A83D85">
        <w:trPr>
          <w:tblCellSpacing w:w="0" w:type="dxa"/>
          <w:jc w:val="center"/>
        </w:trPr>
        <w:tc>
          <w:tcPr>
            <w:tcW w:w="1977" w:type="dxa"/>
            <w:gridSpan w:val="2"/>
            <w:vAlign w:val="center"/>
            <w:hideMark/>
          </w:tcPr>
          <w:p w:rsidR="00F036AB" w:rsidRPr="00184071" w:rsidRDefault="00F036AB" w:rsidP="00A83D85">
            <w:pPr>
              <w:widowControl/>
              <w:spacing w:line="360" w:lineRule="auto"/>
              <w:jc w:val="center"/>
              <w:rPr>
                <w:rFonts w:ascii="仿宋" w:eastAsia="仿宋" w:hAnsi="仿宋"/>
                <w:sz w:val="24"/>
              </w:rPr>
            </w:pPr>
            <w:r w:rsidRPr="00184071">
              <w:rPr>
                <w:rFonts w:ascii="仿宋" w:eastAsia="仿宋" w:hAnsi="仿宋" w:hint="eastAsia"/>
                <w:sz w:val="24"/>
              </w:rPr>
              <w:t>联系电话</w:t>
            </w:r>
          </w:p>
        </w:tc>
        <w:tc>
          <w:tcPr>
            <w:tcW w:w="2693" w:type="dxa"/>
            <w:gridSpan w:val="2"/>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34" w:type="dxa"/>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传真</w:t>
            </w:r>
          </w:p>
        </w:tc>
        <w:tc>
          <w:tcPr>
            <w:tcW w:w="886" w:type="dxa"/>
            <w:gridSpan w:val="2"/>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13" w:type="dxa"/>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手机</w:t>
            </w:r>
          </w:p>
        </w:tc>
        <w:tc>
          <w:tcPr>
            <w:tcW w:w="2954" w:type="dxa"/>
            <w:gridSpan w:val="2"/>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r>
      <w:tr w:rsidR="00F036AB" w:rsidRPr="00184071" w:rsidTr="00A83D85">
        <w:trPr>
          <w:tblCellSpacing w:w="0" w:type="dxa"/>
          <w:jc w:val="center"/>
        </w:trPr>
        <w:tc>
          <w:tcPr>
            <w:tcW w:w="1977" w:type="dxa"/>
            <w:gridSpan w:val="2"/>
            <w:vAlign w:val="center"/>
            <w:hideMark/>
          </w:tcPr>
          <w:p w:rsidR="00F036AB" w:rsidRPr="00184071" w:rsidRDefault="00F036AB" w:rsidP="00A83D85">
            <w:pPr>
              <w:widowControl/>
              <w:spacing w:line="360" w:lineRule="auto"/>
              <w:jc w:val="center"/>
              <w:rPr>
                <w:rFonts w:ascii="仿宋" w:eastAsia="仿宋" w:hAnsi="仿宋"/>
                <w:sz w:val="24"/>
              </w:rPr>
            </w:pPr>
            <w:r>
              <w:rPr>
                <w:rFonts w:ascii="仿宋" w:eastAsia="仿宋" w:hAnsi="仿宋" w:hint="eastAsia"/>
                <w:sz w:val="24"/>
              </w:rPr>
              <w:t>邮　箱</w:t>
            </w:r>
          </w:p>
        </w:tc>
        <w:tc>
          <w:tcPr>
            <w:tcW w:w="4713" w:type="dxa"/>
            <w:gridSpan w:val="5"/>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113" w:type="dxa"/>
            <w:vAlign w:val="center"/>
          </w:tcPr>
          <w:p w:rsidR="00F036AB" w:rsidRPr="00184071" w:rsidRDefault="00F036AB" w:rsidP="00A83D85">
            <w:pPr>
              <w:widowControl/>
              <w:spacing w:line="360" w:lineRule="auto"/>
              <w:jc w:val="left"/>
              <w:rPr>
                <w:rFonts w:ascii="仿宋" w:eastAsia="仿宋" w:hAnsi="仿宋"/>
                <w:sz w:val="24"/>
              </w:rPr>
            </w:pPr>
            <w:r>
              <w:rPr>
                <w:rFonts w:ascii="仿宋" w:eastAsia="仿宋" w:hAnsi="仿宋" w:hint="eastAsia"/>
                <w:sz w:val="24"/>
              </w:rPr>
              <w:t>邮编</w:t>
            </w:r>
          </w:p>
        </w:tc>
        <w:tc>
          <w:tcPr>
            <w:tcW w:w="2954" w:type="dxa"/>
            <w:gridSpan w:val="2"/>
            <w:vAlign w:val="center"/>
          </w:tcPr>
          <w:p w:rsidR="00F036AB" w:rsidRPr="00184071" w:rsidRDefault="00F036AB" w:rsidP="00A83D85">
            <w:pPr>
              <w:widowControl/>
              <w:spacing w:line="360" w:lineRule="auto"/>
              <w:jc w:val="left"/>
              <w:rPr>
                <w:rFonts w:ascii="仿宋" w:eastAsia="仿宋" w:hAnsi="仿宋"/>
                <w:sz w:val="24"/>
              </w:rPr>
            </w:pPr>
          </w:p>
        </w:tc>
      </w:tr>
      <w:tr w:rsidR="00F036AB" w:rsidRPr="00184071" w:rsidTr="00A83D85">
        <w:trPr>
          <w:tblCellSpacing w:w="0" w:type="dxa"/>
          <w:jc w:val="center"/>
        </w:trPr>
        <w:tc>
          <w:tcPr>
            <w:tcW w:w="10757" w:type="dxa"/>
            <w:gridSpan w:val="10"/>
            <w:vAlign w:val="center"/>
          </w:tcPr>
          <w:p w:rsidR="00F036AB" w:rsidRPr="00184071" w:rsidRDefault="00F036AB" w:rsidP="00A83D85">
            <w:pPr>
              <w:widowControl/>
              <w:spacing w:line="360" w:lineRule="auto"/>
              <w:rPr>
                <w:rFonts w:ascii="仿宋" w:eastAsia="仿宋" w:hAnsi="仿宋"/>
                <w:sz w:val="24"/>
              </w:rPr>
            </w:pPr>
            <w:r>
              <w:rPr>
                <w:rFonts w:ascii="仿宋" w:eastAsia="仿宋" w:hAnsi="仿宋" w:hint="eastAsia"/>
                <w:sz w:val="24"/>
              </w:rPr>
              <w:t>参加</w:t>
            </w:r>
            <w:r>
              <w:rPr>
                <w:rFonts w:ascii="仿宋" w:eastAsia="仿宋" w:hAnsi="仿宋"/>
                <w:sz w:val="24"/>
              </w:rPr>
              <w:t>人员：</w:t>
            </w:r>
          </w:p>
        </w:tc>
      </w:tr>
      <w:tr w:rsidR="00F036AB" w:rsidRPr="00184071" w:rsidTr="00A83D85">
        <w:trPr>
          <w:tblCellSpacing w:w="0" w:type="dxa"/>
          <w:jc w:val="center"/>
        </w:trPr>
        <w:tc>
          <w:tcPr>
            <w:tcW w:w="1268" w:type="dxa"/>
            <w:vAlign w:val="center"/>
            <w:hideMark/>
          </w:tcPr>
          <w:p w:rsidR="00F036AB" w:rsidRPr="00184071" w:rsidRDefault="00F036AB" w:rsidP="00A83D85">
            <w:pPr>
              <w:widowControl/>
              <w:spacing w:line="360" w:lineRule="auto"/>
              <w:jc w:val="center"/>
              <w:rPr>
                <w:rFonts w:ascii="仿宋" w:eastAsia="仿宋" w:hAnsi="仿宋"/>
                <w:sz w:val="24"/>
              </w:rPr>
            </w:pPr>
            <w:r w:rsidRPr="00184071">
              <w:rPr>
                <w:rFonts w:ascii="仿宋" w:eastAsia="仿宋" w:hAnsi="仿宋" w:hint="eastAsia"/>
                <w:sz w:val="24"/>
              </w:rPr>
              <w:t>姓名</w:t>
            </w:r>
          </w:p>
        </w:tc>
        <w:tc>
          <w:tcPr>
            <w:tcW w:w="709" w:type="dxa"/>
            <w:vAlign w:val="center"/>
            <w:hideMark/>
          </w:tcPr>
          <w:p w:rsidR="00F036AB" w:rsidRPr="00184071" w:rsidRDefault="00F036AB" w:rsidP="00A83D85">
            <w:pPr>
              <w:widowControl/>
              <w:spacing w:line="360" w:lineRule="auto"/>
              <w:jc w:val="center"/>
              <w:rPr>
                <w:rFonts w:ascii="仿宋" w:eastAsia="仿宋" w:hAnsi="仿宋"/>
                <w:sz w:val="24"/>
              </w:rPr>
            </w:pPr>
            <w:r>
              <w:rPr>
                <w:rFonts w:ascii="仿宋" w:eastAsia="仿宋" w:hAnsi="仿宋" w:hint="eastAsia"/>
                <w:sz w:val="24"/>
              </w:rPr>
              <w:t>部</w:t>
            </w:r>
            <w:r>
              <w:rPr>
                <w:rFonts w:ascii="仿宋" w:eastAsia="仿宋" w:hAnsi="仿宋"/>
                <w:sz w:val="24"/>
              </w:rPr>
              <w:t>门</w:t>
            </w:r>
          </w:p>
        </w:tc>
        <w:tc>
          <w:tcPr>
            <w:tcW w:w="850" w:type="dxa"/>
            <w:vAlign w:val="center"/>
            <w:hideMark/>
          </w:tcPr>
          <w:p w:rsidR="00F036AB" w:rsidRPr="00184071" w:rsidRDefault="00F036AB" w:rsidP="00A83D85">
            <w:pPr>
              <w:widowControl/>
              <w:spacing w:line="360" w:lineRule="auto"/>
              <w:jc w:val="center"/>
              <w:rPr>
                <w:rFonts w:ascii="仿宋" w:eastAsia="仿宋" w:hAnsi="仿宋"/>
                <w:sz w:val="24"/>
              </w:rPr>
            </w:pPr>
            <w:r w:rsidRPr="00184071">
              <w:rPr>
                <w:rFonts w:ascii="仿宋" w:eastAsia="仿宋" w:hAnsi="仿宋" w:hint="eastAsia"/>
                <w:sz w:val="24"/>
              </w:rPr>
              <w:t>职务</w:t>
            </w:r>
          </w:p>
        </w:tc>
        <w:tc>
          <w:tcPr>
            <w:tcW w:w="1843" w:type="dxa"/>
            <w:vAlign w:val="center"/>
            <w:hideMark/>
          </w:tcPr>
          <w:p w:rsidR="00F036AB" w:rsidRPr="00184071" w:rsidRDefault="00F036AB" w:rsidP="00A83D85">
            <w:pPr>
              <w:widowControl/>
              <w:spacing w:line="360" w:lineRule="auto"/>
              <w:jc w:val="center"/>
              <w:rPr>
                <w:rFonts w:ascii="仿宋" w:eastAsia="仿宋" w:hAnsi="仿宋"/>
                <w:sz w:val="24"/>
              </w:rPr>
            </w:pPr>
            <w:r>
              <w:rPr>
                <w:rFonts w:ascii="仿宋" w:eastAsia="仿宋" w:hAnsi="仿宋" w:hint="eastAsia"/>
                <w:sz w:val="24"/>
              </w:rPr>
              <w:t>微信</w:t>
            </w:r>
            <w:r>
              <w:rPr>
                <w:rFonts w:ascii="仿宋" w:eastAsia="仿宋" w:hAnsi="仿宋"/>
                <w:sz w:val="24"/>
              </w:rPr>
              <w:t>号</w:t>
            </w:r>
            <w:r>
              <w:rPr>
                <w:rFonts w:ascii="仿宋" w:eastAsia="仿宋" w:hAnsi="仿宋" w:hint="eastAsia"/>
                <w:sz w:val="24"/>
              </w:rPr>
              <w:t>、</w:t>
            </w:r>
            <w:r>
              <w:rPr>
                <w:rFonts w:ascii="仿宋" w:eastAsia="仿宋" w:hAnsi="仿宋"/>
                <w:sz w:val="24"/>
              </w:rPr>
              <w:t>QQ</w:t>
            </w:r>
          </w:p>
        </w:tc>
        <w:tc>
          <w:tcPr>
            <w:tcW w:w="2014" w:type="dxa"/>
            <w:gridSpan w:val="2"/>
            <w:vAlign w:val="center"/>
            <w:hideMark/>
          </w:tcPr>
          <w:p w:rsidR="00F036AB" w:rsidRPr="00184071" w:rsidRDefault="00F036AB" w:rsidP="00A83D85">
            <w:pPr>
              <w:widowControl/>
              <w:spacing w:line="360" w:lineRule="auto"/>
              <w:jc w:val="center"/>
              <w:rPr>
                <w:rFonts w:ascii="仿宋" w:eastAsia="仿宋" w:hAnsi="仿宋"/>
                <w:sz w:val="24"/>
              </w:rPr>
            </w:pPr>
            <w:r w:rsidRPr="00184071">
              <w:rPr>
                <w:rFonts w:ascii="仿宋" w:eastAsia="仿宋" w:hAnsi="仿宋" w:hint="eastAsia"/>
                <w:sz w:val="24"/>
              </w:rPr>
              <w:t>联系电话（手机）</w:t>
            </w:r>
          </w:p>
        </w:tc>
        <w:tc>
          <w:tcPr>
            <w:tcW w:w="2435" w:type="dxa"/>
            <w:gridSpan w:val="3"/>
            <w:vAlign w:val="center"/>
            <w:hideMark/>
          </w:tcPr>
          <w:p w:rsidR="00F036AB" w:rsidRPr="00184071" w:rsidRDefault="00F036AB" w:rsidP="00A83D85">
            <w:pPr>
              <w:widowControl/>
              <w:spacing w:line="360" w:lineRule="auto"/>
              <w:jc w:val="center"/>
              <w:rPr>
                <w:rFonts w:ascii="仿宋" w:eastAsia="仿宋" w:hAnsi="仿宋"/>
                <w:sz w:val="24"/>
              </w:rPr>
            </w:pPr>
            <w:r>
              <w:rPr>
                <w:rFonts w:ascii="仿宋" w:eastAsia="仿宋" w:hAnsi="仿宋" w:hint="eastAsia"/>
                <w:sz w:val="24"/>
              </w:rPr>
              <w:t>邮箱</w:t>
            </w:r>
          </w:p>
        </w:tc>
        <w:tc>
          <w:tcPr>
            <w:tcW w:w="1638" w:type="dxa"/>
            <w:vAlign w:val="center"/>
            <w:hideMark/>
          </w:tcPr>
          <w:p w:rsidR="00F036AB" w:rsidRPr="00184071" w:rsidRDefault="00F036AB" w:rsidP="00A83D85">
            <w:pPr>
              <w:widowControl/>
              <w:spacing w:line="360" w:lineRule="auto"/>
              <w:jc w:val="center"/>
              <w:rPr>
                <w:rFonts w:ascii="仿宋" w:eastAsia="仿宋" w:hAnsi="仿宋"/>
                <w:sz w:val="24"/>
              </w:rPr>
            </w:pPr>
            <w:r w:rsidRPr="00184071">
              <w:rPr>
                <w:rFonts w:ascii="仿宋" w:eastAsia="仿宋" w:hAnsi="仿宋" w:hint="eastAsia"/>
                <w:sz w:val="24"/>
              </w:rPr>
              <w:t>住宿要求</w:t>
            </w:r>
          </w:p>
        </w:tc>
      </w:tr>
      <w:tr w:rsidR="00F036AB" w:rsidRPr="00184071" w:rsidTr="00A83D85">
        <w:trPr>
          <w:tblCellSpacing w:w="0" w:type="dxa"/>
          <w:jc w:val="center"/>
        </w:trPr>
        <w:tc>
          <w:tcPr>
            <w:tcW w:w="1268" w:type="dxa"/>
            <w:vAlign w:val="center"/>
            <w:hideMark/>
          </w:tcPr>
          <w:p w:rsidR="00F036AB" w:rsidRPr="00184071" w:rsidRDefault="00F036AB" w:rsidP="00A83D85">
            <w:pPr>
              <w:widowControl/>
              <w:spacing w:line="360" w:lineRule="auto"/>
              <w:jc w:val="left"/>
              <w:rPr>
                <w:rFonts w:ascii="仿宋" w:eastAsia="仿宋" w:hAnsi="仿宋"/>
                <w:sz w:val="24"/>
              </w:rPr>
            </w:pPr>
          </w:p>
        </w:tc>
        <w:tc>
          <w:tcPr>
            <w:tcW w:w="709" w:type="dxa"/>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850" w:type="dxa"/>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843" w:type="dxa"/>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014" w:type="dxa"/>
            <w:gridSpan w:val="2"/>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435" w:type="dxa"/>
            <w:gridSpan w:val="3"/>
            <w:vAlign w:val="center"/>
            <w:hideMark/>
          </w:tcPr>
          <w:p w:rsidR="00F036AB" w:rsidRPr="00184071" w:rsidRDefault="00F036AB" w:rsidP="00A83D85">
            <w:pPr>
              <w:widowControl/>
              <w:spacing w:line="360" w:lineRule="auto"/>
              <w:jc w:val="left"/>
              <w:rPr>
                <w:rFonts w:ascii="仿宋" w:eastAsia="仿宋" w:hAnsi="仿宋"/>
                <w:sz w:val="24"/>
              </w:rPr>
            </w:pPr>
          </w:p>
        </w:tc>
        <w:tc>
          <w:tcPr>
            <w:tcW w:w="1638" w:type="dxa"/>
            <w:vAlign w:val="center"/>
            <w:hideMark/>
          </w:tcPr>
          <w:p w:rsidR="00F036AB" w:rsidRPr="00184071" w:rsidRDefault="00F036AB" w:rsidP="00A83D85">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F036AB" w:rsidRPr="00184071" w:rsidTr="00A83D85">
        <w:trPr>
          <w:tblCellSpacing w:w="0" w:type="dxa"/>
          <w:jc w:val="center"/>
        </w:trPr>
        <w:tc>
          <w:tcPr>
            <w:tcW w:w="1268" w:type="dxa"/>
            <w:vAlign w:val="center"/>
            <w:hideMark/>
          </w:tcPr>
          <w:p w:rsidR="00F036AB" w:rsidRPr="00184071" w:rsidRDefault="00F036AB" w:rsidP="00A83D85">
            <w:pPr>
              <w:widowControl/>
              <w:spacing w:line="360" w:lineRule="auto"/>
              <w:jc w:val="left"/>
              <w:rPr>
                <w:rFonts w:ascii="仿宋" w:eastAsia="仿宋" w:hAnsi="仿宋"/>
                <w:sz w:val="24"/>
              </w:rPr>
            </w:pPr>
          </w:p>
        </w:tc>
        <w:tc>
          <w:tcPr>
            <w:tcW w:w="709" w:type="dxa"/>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850" w:type="dxa"/>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843" w:type="dxa"/>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014" w:type="dxa"/>
            <w:gridSpan w:val="2"/>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435" w:type="dxa"/>
            <w:gridSpan w:val="3"/>
            <w:vAlign w:val="center"/>
            <w:hideMark/>
          </w:tcPr>
          <w:p w:rsidR="00F036AB" w:rsidRPr="00184071" w:rsidRDefault="00F036AB" w:rsidP="00A83D85">
            <w:pPr>
              <w:widowControl/>
              <w:spacing w:line="360" w:lineRule="auto"/>
              <w:jc w:val="left"/>
              <w:rPr>
                <w:rFonts w:ascii="仿宋" w:eastAsia="仿宋" w:hAnsi="仿宋"/>
                <w:sz w:val="24"/>
              </w:rPr>
            </w:pPr>
          </w:p>
        </w:tc>
        <w:tc>
          <w:tcPr>
            <w:tcW w:w="1638" w:type="dxa"/>
            <w:vAlign w:val="center"/>
            <w:hideMark/>
          </w:tcPr>
          <w:p w:rsidR="00F036AB" w:rsidRPr="00184071" w:rsidRDefault="00F036AB" w:rsidP="00A83D85">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F036AB" w:rsidRPr="00184071" w:rsidTr="00A83D85">
        <w:trPr>
          <w:tblCellSpacing w:w="0" w:type="dxa"/>
          <w:jc w:val="center"/>
        </w:trPr>
        <w:tc>
          <w:tcPr>
            <w:tcW w:w="1268" w:type="dxa"/>
            <w:vAlign w:val="center"/>
            <w:hideMark/>
          </w:tcPr>
          <w:p w:rsidR="00F036AB" w:rsidRPr="00184071" w:rsidRDefault="00F036AB" w:rsidP="00A83D85">
            <w:pPr>
              <w:widowControl/>
              <w:spacing w:line="360" w:lineRule="auto"/>
              <w:jc w:val="left"/>
              <w:rPr>
                <w:rFonts w:ascii="仿宋" w:eastAsia="仿宋" w:hAnsi="仿宋"/>
                <w:sz w:val="24"/>
              </w:rPr>
            </w:pPr>
          </w:p>
        </w:tc>
        <w:tc>
          <w:tcPr>
            <w:tcW w:w="709" w:type="dxa"/>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850" w:type="dxa"/>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843" w:type="dxa"/>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014" w:type="dxa"/>
            <w:gridSpan w:val="2"/>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435" w:type="dxa"/>
            <w:gridSpan w:val="3"/>
            <w:vAlign w:val="center"/>
            <w:hideMark/>
          </w:tcPr>
          <w:p w:rsidR="00F036AB" w:rsidRPr="00184071" w:rsidRDefault="00F036AB" w:rsidP="00A83D85">
            <w:pPr>
              <w:widowControl/>
              <w:spacing w:line="360" w:lineRule="auto"/>
              <w:jc w:val="left"/>
              <w:rPr>
                <w:rFonts w:ascii="仿宋" w:eastAsia="仿宋" w:hAnsi="仿宋"/>
                <w:sz w:val="24"/>
              </w:rPr>
            </w:pPr>
          </w:p>
        </w:tc>
        <w:tc>
          <w:tcPr>
            <w:tcW w:w="1638" w:type="dxa"/>
            <w:vAlign w:val="center"/>
            <w:hideMark/>
          </w:tcPr>
          <w:p w:rsidR="00F036AB" w:rsidRPr="00184071" w:rsidRDefault="00F036AB" w:rsidP="00A83D85">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F036AB" w:rsidRPr="00184071" w:rsidTr="00A83D85">
        <w:trPr>
          <w:tblCellSpacing w:w="0" w:type="dxa"/>
          <w:jc w:val="center"/>
        </w:trPr>
        <w:tc>
          <w:tcPr>
            <w:tcW w:w="1268" w:type="dxa"/>
            <w:vAlign w:val="center"/>
            <w:hideMark/>
          </w:tcPr>
          <w:p w:rsidR="00F036AB" w:rsidRPr="00184071" w:rsidRDefault="00F036AB" w:rsidP="00A83D85">
            <w:pPr>
              <w:widowControl/>
              <w:spacing w:line="360" w:lineRule="auto"/>
              <w:jc w:val="left"/>
              <w:rPr>
                <w:rFonts w:ascii="仿宋" w:eastAsia="仿宋" w:hAnsi="仿宋"/>
                <w:sz w:val="24"/>
              </w:rPr>
            </w:pPr>
          </w:p>
        </w:tc>
        <w:tc>
          <w:tcPr>
            <w:tcW w:w="709" w:type="dxa"/>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850" w:type="dxa"/>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1843" w:type="dxa"/>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014" w:type="dxa"/>
            <w:gridSpan w:val="2"/>
            <w:vAlign w:val="center"/>
            <w:hideMark/>
          </w:tcPr>
          <w:p w:rsidR="00F036AB" w:rsidRPr="00184071" w:rsidRDefault="00F036AB" w:rsidP="00A83D85">
            <w:pPr>
              <w:widowControl/>
              <w:spacing w:line="360" w:lineRule="auto"/>
              <w:jc w:val="left"/>
              <w:rPr>
                <w:rFonts w:ascii="仿宋" w:eastAsia="仿宋" w:hAnsi="仿宋"/>
                <w:sz w:val="24"/>
              </w:rPr>
            </w:pPr>
            <w:r w:rsidRPr="00184071">
              <w:rPr>
                <w:rFonts w:ascii="仿宋" w:eastAsia="仿宋" w:hAnsi="仿宋" w:hint="eastAsia"/>
                <w:sz w:val="24"/>
              </w:rPr>
              <w:t> </w:t>
            </w:r>
          </w:p>
        </w:tc>
        <w:tc>
          <w:tcPr>
            <w:tcW w:w="2435" w:type="dxa"/>
            <w:gridSpan w:val="3"/>
            <w:vAlign w:val="center"/>
            <w:hideMark/>
          </w:tcPr>
          <w:p w:rsidR="00F036AB" w:rsidRPr="00184071" w:rsidRDefault="00F036AB" w:rsidP="00A83D85">
            <w:pPr>
              <w:widowControl/>
              <w:spacing w:line="360" w:lineRule="auto"/>
              <w:jc w:val="left"/>
              <w:rPr>
                <w:rFonts w:ascii="仿宋" w:eastAsia="仿宋" w:hAnsi="仿宋"/>
                <w:sz w:val="24"/>
              </w:rPr>
            </w:pPr>
          </w:p>
        </w:tc>
        <w:tc>
          <w:tcPr>
            <w:tcW w:w="1638" w:type="dxa"/>
            <w:vAlign w:val="center"/>
            <w:hideMark/>
          </w:tcPr>
          <w:p w:rsidR="00F036AB" w:rsidRPr="00184071" w:rsidRDefault="00F036AB" w:rsidP="00A83D85">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F036AB" w:rsidRPr="00184071" w:rsidTr="00A83D85">
        <w:trPr>
          <w:tblCellSpacing w:w="0" w:type="dxa"/>
          <w:jc w:val="center"/>
        </w:trPr>
        <w:tc>
          <w:tcPr>
            <w:tcW w:w="1268" w:type="dxa"/>
            <w:vAlign w:val="center"/>
          </w:tcPr>
          <w:p w:rsidR="00F036AB" w:rsidRPr="00F15E8A" w:rsidRDefault="00F036AB" w:rsidP="00A83D85">
            <w:pPr>
              <w:widowControl/>
              <w:spacing w:line="360" w:lineRule="auto"/>
              <w:jc w:val="left"/>
              <w:rPr>
                <w:rFonts w:ascii="仿宋" w:eastAsia="仿宋" w:hAnsi="仿宋"/>
                <w:sz w:val="24"/>
              </w:rPr>
            </w:pPr>
          </w:p>
        </w:tc>
        <w:tc>
          <w:tcPr>
            <w:tcW w:w="709" w:type="dxa"/>
            <w:vAlign w:val="center"/>
          </w:tcPr>
          <w:p w:rsidR="00F036AB" w:rsidRPr="00184071" w:rsidRDefault="00F036AB" w:rsidP="00A83D85">
            <w:pPr>
              <w:widowControl/>
              <w:spacing w:line="360" w:lineRule="auto"/>
              <w:jc w:val="left"/>
              <w:rPr>
                <w:rFonts w:ascii="仿宋" w:eastAsia="仿宋" w:hAnsi="仿宋"/>
                <w:sz w:val="24"/>
              </w:rPr>
            </w:pPr>
          </w:p>
        </w:tc>
        <w:tc>
          <w:tcPr>
            <w:tcW w:w="850" w:type="dxa"/>
            <w:vAlign w:val="center"/>
          </w:tcPr>
          <w:p w:rsidR="00F036AB" w:rsidRPr="00184071" w:rsidRDefault="00F036AB" w:rsidP="00A83D85">
            <w:pPr>
              <w:widowControl/>
              <w:spacing w:line="360" w:lineRule="auto"/>
              <w:jc w:val="left"/>
              <w:rPr>
                <w:rFonts w:ascii="仿宋" w:eastAsia="仿宋" w:hAnsi="仿宋"/>
                <w:sz w:val="24"/>
              </w:rPr>
            </w:pPr>
          </w:p>
        </w:tc>
        <w:tc>
          <w:tcPr>
            <w:tcW w:w="1843" w:type="dxa"/>
            <w:vAlign w:val="center"/>
          </w:tcPr>
          <w:p w:rsidR="00F036AB" w:rsidRPr="00184071" w:rsidRDefault="00F036AB" w:rsidP="00A83D85">
            <w:pPr>
              <w:widowControl/>
              <w:spacing w:line="360" w:lineRule="auto"/>
              <w:jc w:val="left"/>
              <w:rPr>
                <w:rFonts w:ascii="仿宋" w:eastAsia="仿宋" w:hAnsi="仿宋"/>
                <w:sz w:val="24"/>
              </w:rPr>
            </w:pPr>
          </w:p>
        </w:tc>
        <w:tc>
          <w:tcPr>
            <w:tcW w:w="2014" w:type="dxa"/>
            <w:gridSpan w:val="2"/>
            <w:vAlign w:val="center"/>
          </w:tcPr>
          <w:p w:rsidR="00F036AB" w:rsidRPr="00184071" w:rsidRDefault="00F036AB" w:rsidP="00A83D85">
            <w:pPr>
              <w:widowControl/>
              <w:spacing w:line="360" w:lineRule="auto"/>
              <w:jc w:val="left"/>
              <w:rPr>
                <w:rFonts w:ascii="仿宋" w:eastAsia="仿宋" w:hAnsi="仿宋"/>
                <w:sz w:val="24"/>
              </w:rPr>
            </w:pPr>
          </w:p>
        </w:tc>
        <w:tc>
          <w:tcPr>
            <w:tcW w:w="2435" w:type="dxa"/>
            <w:gridSpan w:val="3"/>
            <w:vAlign w:val="center"/>
          </w:tcPr>
          <w:p w:rsidR="00F036AB" w:rsidRPr="00184071" w:rsidRDefault="00F036AB" w:rsidP="00A83D85">
            <w:pPr>
              <w:widowControl/>
              <w:spacing w:line="360" w:lineRule="auto"/>
              <w:jc w:val="left"/>
              <w:rPr>
                <w:rFonts w:ascii="仿宋" w:eastAsia="仿宋" w:hAnsi="仿宋"/>
                <w:sz w:val="24"/>
              </w:rPr>
            </w:pPr>
          </w:p>
        </w:tc>
        <w:tc>
          <w:tcPr>
            <w:tcW w:w="1638" w:type="dxa"/>
            <w:vAlign w:val="center"/>
          </w:tcPr>
          <w:p w:rsidR="00F036AB" w:rsidRPr="00184071" w:rsidRDefault="00F036AB" w:rsidP="00A83D85">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F036AB" w:rsidRPr="00184071" w:rsidTr="00A83D85">
        <w:trPr>
          <w:tblCellSpacing w:w="0" w:type="dxa"/>
          <w:jc w:val="center"/>
        </w:trPr>
        <w:tc>
          <w:tcPr>
            <w:tcW w:w="1268" w:type="dxa"/>
            <w:vAlign w:val="center"/>
          </w:tcPr>
          <w:p w:rsidR="00F036AB" w:rsidRPr="00F15E8A" w:rsidRDefault="00F036AB" w:rsidP="00A83D85">
            <w:pPr>
              <w:widowControl/>
              <w:spacing w:line="360" w:lineRule="auto"/>
              <w:jc w:val="left"/>
              <w:rPr>
                <w:rFonts w:ascii="仿宋" w:eastAsia="仿宋" w:hAnsi="仿宋"/>
                <w:sz w:val="24"/>
              </w:rPr>
            </w:pPr>
          </w:p>
        </w:tc>
        <w:tc>
          <w:tcPr>
            <w:tcW w:w="709" w:type="dxa"/>
            <w:vAlign w:val="center"/>
          </w:tcPr>
          <w:p w:rsidR="00F036AB" w:rsidRPr="00184071" w:rsidRDefault="00F036AB" w:rsidP="00A83D85">
            <w:pPr>
              <w:widowControl/>
              <w:spacing w:line="360" w:lineRule="auto"/>
              <w:jc w:val="left"/>
              <w:rPr>
                <w:rFonts w:ascii="仿宋" w:eastAsia="仿宋" w:hAnsi="仿宋"/>
                <w:sz w:val="24"/>
              </w:rPr>
            </w:pPr>
          </w:p>
        </w:tc>
        <w:tc>
          <w:tcPr>
            <w:tcW w:w="850" w:type="dxa"/>
            <w:vAlign w:val="center"/>
          </w:tcPr>
          <w:p w:rsidR="00F036AB" w:rsidRPr="00184071" w:rsidRDefault="00F036AB" w:rsidP="00A83D85">
            <w:pPr>
              <w:widowControl/>
              <w:spacing w:line="360" w:lineRule="auto"/>
              <w:jc w:val="left"/>
              <w:rPr>
                <w:rFonts w:ascii="仿宋" w:eastAsia="仿宋" w:hAnsi="仿宋"/>
                <w:sz w:val="24"/>
              </w:rPr>
            </w:pPr>
          </w:p>
        </w:tc>
        <w:tc>
          <w:tcPr>
            <w:tcW w:w="1843" w:type="dxa"/>
            <w:vAlign w:val="center"/>
          </w:tcPr>
          <w:p w:rsidR="00F036AB" w:rsidRPr="00184071" w:rsidRDefault="00F036AB" w:rsidP="00A83D85">
            <w:pPr>
              <w:widowControl/>
              <w:spacing w:line="360" w:lineRule="auto"/>
              <w:jc w:val="left"/>
              <w:rPr>
                <w:rFonts w:ascii="仿宋" w:eastAsia="仿宋" w:hAnsi="仿宋"/>
                <w:sz w:val="24"/>
              </w:rPr>
            </w:pPr>
          </w:p>
        </w:tc>
        <w:tc>
          <w:tcPr>
            <w:tcW w:w="2014" w:type="dxa"/>
            <w:gridSpan w:val="2"/>
            <w:vAlign w:val="center"/>
          </w:tcPr>
          <w:p w:rsidR="00F036AB" w:rsidRPr="00184071" w:rsidRDefault="00F036AB" w:rsidP="00A83D85">
            <w:pPr>
              <w:widowControl/>
              <w:spacing w:line="360" w:lineRule="auto"/>
              <w:jc w:val="left"/>
              <w:rPr>
                <w:rFonts w:ascii="仿宋" w:eastAsia="仿宋" w:hAnsi="仿宋"/>
                <w:sz w:val="24"/>
              </w:rPr>
            </w:pPr>
          </w:p>
        </w:tc>
        <w:tc>
          <w:tcPr>
            <w:tcW w:w="2435" w:type="dxa"/>
            <w:gridSpan w:val="3"/>
            <w:vAlign w:val="center"/>
          </w:tcPr>
          <w:p w:rsidR="00F036AB" w:rsidRPr="00184071" w:rsidRDefault="00F036AB" w:rsidP="00A83D85">
            <w:pPr>
              <w:widowControl/>
              <w:spacing w:line="360" w:lineRule="auto"/>
              <w:jc w:val="left"/>
              <w:rPr>
                <w:rFonts w:ascii="仿宋" w:eastAsia="仿宋" w:hAnsi="仿宋"/>
                <w:sz w:val="24"/>
              </w:rPr>
            </w:pPr>
          </w:p>
        </w:tc>
        <w:tc>
          <w:tcPr>
            <w:tcW w:w="1638" w:type="dxa"/>
            <w:vAlign w:val="center"/>
          </w:tcPr>
          <w:p w:rsidR="00F036AB" w:rsidRPr="00184071" w:rsidRDefault="00F036AB" w:rsidP="00A83D85">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F036AB" w:rsidRPr="00184071" w:rsidTr="00A83D85">
        <w:trPr>
          <w:tblCellSpacing w:w="0" w:type="dxa"/>
          <w:jc w:val="center"/>
        </w:trPr>
        <w:tc>
          <w:tcPr>
            <w:tcW w:w="1268" w:type="dxa"/>
            <w:vAlign w:val="center"/>
          </w:tcPr>
          <w:p w:rsidR="00F036AB" w:rsidRPr="00F15E8A" w:rsidRDefault="00F036AB" w:rsidP="00A83D85">
            <w:pPr>
              <w:widowControl/>
              <w:spacing w:line="360" w:lineRule="auto"/>
              <w:jc w:val="left"/>
              <w:rPr>
                <w:rFonts w:ascii="仿宋" w:eastAsia="仿宋" w:hAnsi="仿宋"/>
                <w:sz w:val="24"/>
              </w:rPr>
            </w:pPr>
          </w:p>
        </w:tc>
        <w:tc>
          <w:tcPr>
            <w:tcW w:w="709" w:type="dxa"/>
            <w:vAlign w:val="center"/>
          </w:tcPr>
          <w:p w:rsidR="00F036AB" w:rsidRPr="00184071" w:rsidRDefault="00F036AB" w:rsidP="00A83D85">
            <w:pPr>
              <w:widowControl/>
              <w:spacing w:line="360" w:lineRule="auto"/>
              <w:jc w:val="left"/>
              <w:rPr>
                <w:rFonts w:ascii="仿宋" w:eastAsia="仿宋" w:hAnsi="仿宋"/>
                <w:sz w:val="24"/>
              </w:rPr>
            </w:pPr>
          </w:p>
        </w:tc>
        <w:tc>
          <w:tcPr>
            <w:tcW w:w="850" w:type="dxa"/>
            <w:vAlign w:val="center"/>
          </w:tcPr>
          <w:p w:rsidR="00F036AB" w:rsidRPr="00184071" w:rsidRDefault="00F036AB" w:rsidP="00A83D85">
            <w:pPr>
              <w:widowControl/>
              <w:spacing w:line="360" w:lineRule="auto"/>
              <w:jc w:val="left"/>
              <w:rPr>
                <w:rFonts w:ascii="仿宋" w:eastAsia="仿宋" w:hAnsi="仿宋"/>
                <w:sz w:val="24"/>
              </w:rPr>
            </w:pPr>
          </w:p>
        </w:tc>
        <w:tc>
          <w:tcPr>
            <w:tcW w:w="1843" w:type="dxa"/>
            <w:vAlign w:val="center"/>
          </w:tcPr>
          <w:p w:rsidR="00F036AB" w:rsidRPr="00184071" w:rsidRDefault="00F036AB" w:rsidP="00A83D85">
            <w:pPr>
              <w:widowControl/>
              <w:spacing w:line="360" w:lineRule="auto"/>
              <w:jc w:val="left"/>
              <w:rPr>
                <w:rFonts w:ascii="仿宋" w:eastAsia="仿宋" w:hAnsi="仿宋"/>
                <w:sz w:val="24"/>
              </w:rPr>
            </w:pPr>
          </w:p>
        </w:tc>
        <w:tc>
          <w:tcPr>
            <w:tcW w:w="2014" w:type="dxa"/>
            <w:gridSpan w:val="2"/>
            <w:vAlign w:val="center"/>
          </w:tcPr>
          <w:p w:rsidR="00F036AB" w:rsidRPr="00184071" w:rsidRDefault="00F036AB" w:rsidP="00A83D85">
            <w:pPr>
              <w:widowControl/>
              <w:spacing w:line="360" w:lineRule="auto"/>
              <w:jc w:val="left"/>
              <w:rPr>
                <w:rFonts w:ascii="仿宋" w:eastAsia="仿宋" w:hAnsi="仿宋"/>
                <w:sz w:val="24"/>
              </w:rPr>
            </w:pPr>
          </w:p>
        </w:tc>
        <w:tc>
          <w:tcPr>
            <w:tcW w:w="2435" w:type="dxa"/>
            <w:gridSpan w:val="3"/>
            <w:vAlign w:val="center"/>
          </w:tcPr>
          <w:p w:rsidR="00F036AB" w:rsidRPr="00184071" w:rsidRDefault="00F036AB" w:rsidP="00A83D85">
            <w:pPr>
              <w:widowControl/>
              <w:spacing w:line="360" w:lineRule="auto"/>
              <w:jc w:val="left"/>
              <w:rPr>
                <w:rFonts w:ascii="仿宋" w:eastAsia="仿宋" w:hAnsi="仿宋"/>
                <w:sz w:val="24"/>
              </w:rPr>
            </w:pPr>
          </w:p>
        </w:tc>
        <w:tc>
          <w:tcPr>
            <w:tcW w:w="1638" w:type="dxa"/>
            <w:vAlign w:val="center"/>
          </w:tcPr>
          <w:p w:rsidR="00F036AB" w:rsidRPr="00184071" w:rsidRDefault="00F036AB" w:rsidP="00A83D85">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F036AB" w:rsidRPr="00184071" w:rsidTr="00A83D85">
        <w:trPr>
          <w:tblCellSpacing w:w="0" w:type="dxa"/>
          <w:jc w:val="center"/>
        </w:trPr>
        <w:tc>
          <w:tcPr>
            <w:tcW w:w="1268" w:type="dxa"/>
            <w:vAlign w:val="center"/>
          </w:tcPr>
          <w:p w:rsidR="00F036AB" w:rsidRPr="00F15E8A" w:rsidRDefault="00F036AB" w:rsidP="00F036AB">
            <w:pPr>
              <w:widowControl/>
              <w:spacing w:line="360" w:lineRule="auto"/>
              <w:jc w:val="left"/>
              <w:rPr>
                <w:rFonts w:ascii="仿宋" w:eastAsia="仿宋" w:hAnsi="仿宋"/>
                <w:sz w:val="24"/>
              </w:rPr>
            </w:pPr>
          </w:p>
        </w:tc>
        <w:tc>
          <w:tcPr>
            <w:tcW w:w="709" w:type="dxa"/>
            <w:vAlign w:val="center"/>
          </w:tcPr>
          <w:p w:rsidR="00F036AB" w:rsidRPr="00184071" w:rsidRDefault="00F036AB" w:rsidP="00F036AB">
            <w:pPr>
              <w:widowControl/>
              <w:spacing w:line="360" w:lineRule="auto"/>
              <w:jc w:val="left"/>
              <w:rPr>
                <w:rFonts w:ascii="仿宋" w:eastAsia="仿宋" w:hAnsi="仿宋"/>
                <w:sz w:val="24"/>
              </w:rPr>
            </w:pPr>
          </w:p>
        </w:tc>
        <w:tc>
          <w:tcPr>
            <w:tcW w:w="850" w:type="dxa"/>
            <w:vAlign w:val="center"/>
          </w:tcPr>
          <w:p w:rsidR="00F036AB" w:rsidRPr="00184071" w:rsidRDefault="00F036AB" w:rsidP="00F036AB">
            <w:pPr>
              <w:widowControl/>
              <w:spacing w:line="360" w:lineRule="auto"/>
              <w:jc w:val="left"/>
              <w:rPr>
                <w:rFonts w:ascii="仿宋" w:eastAsia="仿宋" w:hAnsi="仿宋"/>
                <w:sz w:val="24"/>
              </w:rPr>
            </w:pPr>
          </w:p>
        </w:tc>
        <w:tc>
          <w:tcPr>
            <w:tcW w:w="1843" w:type="dxa"/>
            <w:vAlign w:val="center"/>
          </w:tcPr>
          <w:p w:rsidR="00F036AB" w:rsidRPr="00184071" w:rsidRDefault="00F036AB" w:rsidP="00F036AB">
            <w:pPr>
              <w:widowControl/>
              <w:spacing w:line="360" w:lineRule="auto"/>
              <w:jc w:val="left"/>
              <w:rPr>
                <w:rFonts w:ascii="仿宋" w:eastAsia="仿宋" w:hAnsi="仿宋"/>
                <w:sz w:val="24"/>
              </w:rPr>
            </w:pPr>
          </w:p>
        </w:tc>
        <w:tc>
          <w:tcPr>
            <w:tcW w:w="2014" w:type="dxa"/>
            <w:gridSpan w:val="2"/>
            <w:vAlign w:val="center"/>
          </w:tcPr>
          <w:p w:rsidR="00F036AB" w:rsidRPr="00184071" w:rsidRDefault="00F036AB" w:rsidP="00F036AB">
            <w:pPr>
              <w:widowControl/>
              <w:spacing w:line="360" w:lineRule="auto"/>
              <w:jc w:val="left"/>
              <w:rPr>
                <w:rFonts w:ascii="仿宋" w:eastAsia="仿宋" w:hAnsi="仿宋"/>
                <w:sz w:val="24"/>
              </w:rPr>
            </w:pPr>
          </w:p>
        </w:tc>
        <w:tc>
          <w:tcPr>
            <w:tcW w:w="2435" w:type="dxa"/>
            <w:gridSpan w:val="3"/>
            <w:vAlign w:val="center"/>
          </w:tcPr>
          <w:p w:rsidR="00F036AB" w:rsidRPr="00184071" w:rsidRDefault="00F036AB" w:rsidP="00F036AB">
            <w:pPr>
              <w:widowControl/>
              <w:spacing w:line="360" w:lineRule="auto"/>
              <w:jc w:val="left"/>
              <w:rPr>
                <w:rFonts w:ascii="仿宋" w:eastAsia="仿宋" w:hAnsi="仿宋"/>
                <w:sz w:val="24"/>
              </w:rPr>
            </w:pPr>
          </w:p>
        </w:tc>
        <w:tc>
          <w:tcPr>
            <w:tcW w:w="1638" w:type="dxa"/>
            <w:vAlign w:val="center"/>
          </w:tcPr>
          <w:p w:rsidR="00F036AB" w:rsidRPr="00184071" w:rsidRDefault="00F036AB" w:rsidP="00F036AB">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F036AB" w:rsidRPr="00184071" w:rsidTr="00A83D85">
        <w:trPr>
          <w:tblCellSpacing w:w="0" w:type="dxa"/>
          <w:jc w:val="center"/>
        </w:trPr>
        <w:tc>
          <w:tcPr>
            <w:tcW w:w="1268" w:type="dxa"/>
            <w:vAlign w:val="center"/>
          </w:tcPr>
          <w:p w:rsidR="00F036AB" w:rsidRPr="00F15E8A" w:rsidRDefault="00F036AB" w:rsidP="00F036AB">
            <w:pPr>
              <w:widowControl/>
              <w:spacing w:line="360" w:lineRule="auto"/>
              <w:jc w:val="left"/>
              <w:rPr>
                <w:rFonts w:ascii="仿宋" w:eastAsia="仿宋" w:hAnsi="仿宋"/>
                <w:sz w:val="24"/>
              </w:rPr>
            </w:pPr>
          </w:p>
        </w:tc>
        <w:tc>
          <w:tcPr>
            <w:tcW w:w="709" w:type="dxa"/>
            <w:vAlign w:val="center"/>
          </w:tcPr>
          <w:p w:rsidR="00F036AB" w:rsidRPr="00184071" w:rsidRDefault="00F036AB" w:rsidP="00F036AB">
            <w:pPr>
              <w:widowControl/>
              <w:spacing w:line="360" w:lineRule="auto"/>
              <w:jc w:val="left"/>
              <w:rPr>
                <w:rFonts w:ascii="仿宋" w:eastAsia="仿宋" w:hAnsi="仿宋"/>
                <w:sz w:val="24"/>
              </w:rPr>
            </w:pPr>
          </w:p>
        </w:tc>
        <w:tc>
          <w:tcPr>
            <w:tcW w:w="850" w:type="dxa"/>
            <w:vAlign w:val="center"/>
          </w:tcPr>
          <w:p w:rsidR="00F036AB" w:rsidRPr="00184071" w:rsidRDefault="00F036AB" w:rsidP="00F036AB">
            <w:pPr>
              <w:widowControl/>
              <w:spacing w:line="360" w:lineRule="auto"/>
              <w:jc w:val="left"/>
              <w:rPr>
                <w:rFonts w:ascii="仿宋" w:eastAsia="仿宋" w:hAnsi="仿宋"/>
                <w:sz w:val="24"/>
              </w:rPr>
            </w:pPr>
          </w:p>
        </w:tc>
        <w:tc>
          <w:tcPr>
            <w:tcW w:w="1843" w:type="dxa"/>
            <w:vAlign w:val="center"/>
          </w:tcPr>
          <w:p w:rsidR="00F036AB" w:rsidRPr="00184071" w:rsidRDefault="00F036AB" w:rsidP="00F036AB">
            <w:pPr>
              <w:widowControl/>
              <w:spacing w:line="360" w:lineRule="auto"/>
              <w:jc w:val="left"/>
              <w:rPr>
                <w:rFonts w:ascii="仿宋" w:eastAsia="仿宋" w:hAnsi="仿宋"/>
                <w:sz w:val="24"/>
              </w:rPr>
            </w:pPr>
          </w:p>
        </w:tc>
        <w:tc>
          <w:tcPr>
            <w:tcW w:w="2014" w:type="dxa"/>
            <w:gridSpan w:val="2"/>
            <w:vAlign w:val="center"/>
          </w:tcPr>
          <w:p w:rsidR="00F036AB" w:rsidRPr="00184071" w:rsidRDefault="00F036AB" w:rsidP="00F036AB">
            <w:pPr>
              <w:widowControl/>
              <w:spacing w:line="360" w:lineRule="auto"/>
              <w:jc w:val="left"/>
              <w:rPr>
                <w:rFonts w:ascii="仿宋" w:eastAsia="仿宋" w:hAnsi="仿宋"/>
                <w:sz w:val="24"/>
              </w:rPr>
            </w:pPr>
          </w:p>
        </w:tc>
        <w:tc>
          <w:tcPr>
            <w:tcW w:w="2435" w:type="dxa"/>
            <w:gridSpan w:val="3"/>
            <w:vAlign w:val="center"/>
          </w:tcPr>
          <w:p w:rsidR="00F036AB" w:rsidRPr="00184071" w:rsidRDefault="00F036AB" w:rsidP="00F036AB">
            <w:pPr>
              <w:widowControl/>
              <w:spacing w:line="360" w:lineRule="auto"/>
              <w:jc w:val="left"/>
              <w:rPr>
                <w:rFonts w:ascii="仿宋" w:eastAsia="仿宋" w:hAnsi="仿宋"/>
                <w:sz w:val="24"/>
              </w:rPr>
            </w:pPr>
          </w:p>
        </w:tc>
        <w:tc>
          <w:tcPr>
            <w:tcW w:w="1638" w:type="dxa"/>
            <w:vAlign w:val="center"/>
          </w:tcPr>
          <w:p w:rsidR="00F036AB" w:rsidRPr="00184071" w:rsidRDefault="00F036AB" w:rsidP="00F036AB">
            <w:pPr>
              <w:widowControl/>
              <w:spacing w:line="360" w:lineRule="auto"/>
              <w:jc w:val="center"/>
              <w:rPr>
                <w:rFonts w:ascii="仿宋" w:eastAsia="仿宋" w:hAnsi="仿宋"/>
                <w:sz w:val="24"/>
              </w:rPr>
            </w:pPr>
            <w:r w:rsidRPr="00184071">
              <w:rPr>
                <w:rFonts w:ascii="仿宋" w:eastAsia="仿宋" w:hAnsi="仿宋" w:hint="eastAsia"/>
                <w:sz w:val="24"/>
              </w:rPr>
              <w:t>单住□、合住□</w:t>
            </w:r>
          </w:p>
        </w:tc>
      </w:tr>
      <w:tr w:rsidR="00F036AB" w:rsidRPr="00184071" w:rsidTr="00A83D85">
        <w:trPr>
          <w:tblCellSpacing w:w="0" w:type="dxa"/>
          <w:jc w:val="center"/>
        </w:trPr>
        <w:tc>
          <w:tcPr>
            <w:tcW w:w="10757" w:type="dxa"/>
            <w:gridSpan w:val="10"/>
            <w:vAlign w:val="center"/>
          </w:tcPr>
          <w:p w:rsidR="00F036AB" w:rsidRPr="00184071" w:rsidRDefault="00F036AB" w:rsidP="00F036AB">
            <w:pPr>
              <w:widowControl/>
              <w:spacing w:line="360" w:lineRule="auto"/>
              <w:jc w:val="left"/>
              <w:rPr>
                <w:rFonts w:ascii="仿宋" w:eastAsia="仿宋" w:hAnsi="仿宋"/>
                <w:sz w:val="24"/>
              </w:rPr>
            </w:pPr>
            <w:r>
              <w:rPr>
                <w:rFonts w:ascii="仿宋" w:eastAsia="仿宋" w:hAnsi="仿宋" w:hint="eastAsia"/>
                <w:sz w:val="24"/>
              </w:rPr>
              <w:t>开发票单位名称：</w:t>
            </w:r>
          </w:p>
        </w:tc>
      </w:tr>
      <w:tr w:rsidR="00F036AB" w:rsidRPr="00184071" w:rsidTr="00A83D85">
        <w:trPr>
          <w:tblCellSpacing w:w="0" w:type="dxa"/>
          <w:jc w:val="center"/>
        </w:trPr>
        <w:tc>
          <w:tcPr>
            <w:tcW w:w="10757" w:type="dxa"/>
            <w:gridSpan w:val="10"/>
            <w:vAlign w:val="center"/>
          </w:tcPr>
          <w:p w:rsidR="00F036AB" w:rsidRDefault="00F036AB" w:rsidP="00F036AB">
            <w:pPr>
              <w:widowControl/>
              <w:spacing w:line="360" w:lineRule="auto"/>
              <w:jc w:val="left"/>
              <w:rPr>
                <w:rFonts w:ascii="仿宋" w:eastAsia="仿宋" w:hAnsi="仿宋"/>
                <w:sz w:val="24"/>
              </w:rPr>
            </w:pPr>
            <w:r>
              <w:rPr>
                <w:rFonts w:ascii="仿宋" w:eastAsia="仿宋" w:hAnsi="仿宋" w:hint="eastAsia"/>
                <w:sz w:val="24"/>
              </w:rPr>
              <w:t>开发票项目：培训费（   ）会议费（   ）会务费（   ）</w:t>
            </w:r>
          </w:p>
        </w:tc>
      </w:tr>
      <w:tr w:rsidR="00F036AB" w:rsidRPr="00184071" w:rsidTr="00A83D85">
        <w:trPr>
          <w:tblCellSpacing w:w="0" w:type="dxa"/>
          <w:jc w:val="center"/>
        </w:trPr>
        <w:tc>
          <w:tcPr>
            <w:tcW w:w="10757" w:type="dxa"/>
            <w:gridSpan w:val="10"/>
            <w:vAlign w:val="center"/>
          </w:tcPr>
          <w:p w:rsidR="00F036AB" w:rsidRPr="00EA0A6C" w:rsidRDefault="00F036AB" w:rsidP="00F036AB">
            <w:pPr>
              <w:widowControl/>
              <w:spacing w:line="360" w:lineRule="auto"/>
              <w:jc w:val="left"/>
              <w:rPr>
                <w:rFonts w:ascii="仿宋" w:eastAsia="仿宋" w:hAnsi="仿宋"/>
                <w:sz w:val="24"/>
              </w:rPr>
            </w:pPr>
            <w:r>
              <w:rPr>
                <w:rFonts w:ascii="仿宋" w:eastAsia="仿宋" w:hAnsi="仿宋" w:hint="eastAsia"/>
                <w:sz w:val="24"/>
              </w:rPr>
              <w:t>发</w:t>
            </w:r>
            <w:r>
              <w:rPr>
                <w:rFonts w:ascii="仿宋" w:eastAsia="仿宋" w:hAnsi="仿宋"/>
                <w:sz w:val="24"/>
              </w:rPr>
              <w:t>票类</w:t>
            </w:r>
            <w:r>
              <w:rPr>
                <w:rFonts w:ascii="仿宋" w:eastAsia="仿宋" w:hAnsi="仿宋" w:hint="eastAsia"/>
                <w:sz w:val="24"/>
              </w:rPr>
              <w:t>型</w:t>
            </w:r>
            <w:r>
              <w:rPr>
                <w:rFonts w:ascii="仿宋" w:eastAsia="仿宋" w:hAnsi="仿宋"/>
                <w:sz w:val="24"/>
              </w:rPr>
              <w:t>：</w:t>
            </w:r>
            <w:r>
              <w:rPr>
                <w:rFonts w:ascii="仿宋" w:eastAsia="仿宋" w:hAnsi="仿宋" w:hint="eastAsia"/>
                <w:sz w:val="24"/>
              </w:rPr>
              <w:t>增值税</w:t>
            </w:r>
            <w:r>
              <w:rPr>
                <w:rFonts w:ascii="仿宋" w:eastAsia="仿宋" w:hAnsi="仿宋"/>
                <w:sz w:val="24"/>
              </w:rPr>
              <w:t>专用发票</w:t>
            </w:r>
            <w:r>
              <w:rPr>
                <w:rFonts w:ascii="仿宋" w:eastAsia="仿宋" w:hAnsi="仿宋" w:hint="eastAsia"/>
                <w:sz w:val="24"/>
              </w:rPr>
              <w:t>（   ）     增</w:t>
            </w:r>
            <w:r>
              <w:rPr>
                <w:rFonts w:ascii="仿宋" w:eastAsia="仿宋" w:hAnsi="仿宋"/>
                <w:sz w:val="24"/>
              </w:rPr>
              <w:t>值税普通发票</w:t>
            </w:r>
            <w:r>
              <w:rPr>
                <w:rFonts w:ascii="仿宋" w:eastAsia="仿宋" w:hAnsi="仿宋" w:hint="eastAsia"/>
                <w:sz w:val="24"/>
              </w:rPr>
              <w:t>（   ）</w:t>
            </w:r>
          </w:p>
        </w:tc>
      </w:tr>
      <w:tr w:rsidR="00F036AB" w:rsidRPr="00184071" w:rsidTr="00A83D85">
        <w:trPr>
          <w:trHeight w:val="1593"/>
          <w:tblCellSpacing w:w="0" w:type="dxa"/>
          <w:jc w:val="center"/>
        </w:trPr>
        <w:tc>
          <w:tcPr>
            <w:tcW w:w="6684" w:type="dxa"/>
            <w:gridSpan w:val="6"/>
          </w:tcPr>
          <w:p w:rsidR="00F036AB" w:rsidRPr="00F81554" w:rsidRDefault="00F036AB" w:rsidP="00F036AB">
            <w:pPr>
              <w:widowControl/>
              <w:shd w:val="clear" w:color="auto" w:fill="FFFFFF"/>
              <w:spacing w:before="75" w:after="75" w:line="270" w:lineRule="atLeast"/>
              <w:jc w:val="left"/>
              <w:rPr>
                <w:rFonts w:ascii="仿宋" w:eastAsia="仿宋" w:hAnsi="仿宋" w:cs="Tahoma"/>
                <w:b/>
                <w:color w:val="000000"/>
                <w:kern w:val="0"/>
                <w:sz w:val="24"/>
              </w:rPr>
            </w:pPr>
            <w:r w:rsidRPr="00F81554">
              <w:rPr>
                <w:rFonts w:ascii="仿宋" w:eastAsia="仿宋" w:hAnsi="仿宋" w:cs="Tahoma"/>
                <w:b/>
                <w:color w:val="000000"/>
                <w:kern w:val="0"/>
                <w:sz w:val="24"/>
              </w:rPr>
              <w:t>收款</w:t>
            </w:r>
            <w:r w:rsidRPr="00F81554">
              <w:rPr>
                <w:rFonts w:ascii="仿宋" w:eastAsia="仿宋" w:hAnsi="仿宋" w:cs="Tahoma" w:hint="eastAsia"/>
                <w:b/>
                <w:color w:val="000000"/>
                <w:kern w:val="0"/>
                <w:sz w:val="24"/>
              </w:rPr>
              <w:t>账</w:t>
            </w:r>
            <w:r w:rsidRPr="00F81554">
              <w:rPr>
                <w:rFonts w:ascii="仿宋" w:eastAsia="仿宋" w:hAnsi="仿宋" w:cs="Tahoma"/>
                <w:b/>
                <w:color w:val="000000"/>
                <w:kern w:val="0"/>
                <w:sz w:val="24"/>
              </w:rPr>
              <w:t>号：</w:t>
            </w:r>
          </w:p>
          <w:p w:rsidR="00F036AB" w:rsidRPr="00B70261" w:rsidRDefault="00F036AB" w:rsidP="00F036AB">
            <w:pPr>
              <w:rPr>
                <w:rFonts w:ascii="仿宋" w:eastAsia="仿宋" w:hAnsi="仿宋" w:cs="Tahoma"/>
                <w:color w:val="000000"/>
                <w:kern w:val="0"/>
                <w:sz w:val="24"/>
              </w:rPr>
            </w:pPr>
            <w:r w:rsidRPr="00B70261">
              <w:rPr>
                <w:rFonts w:ascii="仿宋" w:eastAsia="仿宋" w:hAnsi="仿宋" w:cs="Tahoma" w:hint="eastAsia"/>
                <w:color w:val="000000"/>
                <w:kern w:val="0"/>
                <w:sz w:val="24"/>
              </w:rPr>
              <w:t>户</w:t>
            </w:r>
            <w:r w:rsidRPr="00B70261">
              <w:rPr>
                <w:rFonts w:ascii="仿宋" w:eastAsia="仿宋" w:hAnsi="仿宋" w:cs="Tahoma"/>
                <w:color w:val="000000"/>
                <w:kern w:val="0"/>
                <w:sz w:val="24"/>
              </w:rPr>
              <w:t xml:space="preserve">  </w:t>
            </w:r>
            <w:r w:rsidRPr="00B70261">
              <w:rPr>
                <w:rFonts w:ascii="仿宋" w:eastAsia="仿宋" w:hAnsi="仿宋" w:cs="Tahoma" w:hint="eastAsia"/>
                <w:color w:val="000000"/>
                <w:kern w:val="0"/>
                <w:sz w:val="24"/>
              </w:rPr>
              <w:t>名：北京市中燃联信息咨询中心</w:t>
            </w:r>
          </w:p>
          <w:p w:rsidR="00F036AB" w:rsidRPr="00B70261" w:rsidRDefault="00F036AB" w:rsidP="00F036AB">
            <w:pPr>
              <w:widowControl/>
              <w:shd w:val="clear" w:color="auto" w:fill="FFFFFF"/>
              <w:spacing w:before="75" w:after="75" w:line="270" w:lineRule="atLeast"/>
              <w:jc w:val="left"/>
              <w:rPr>
                <w:rFonts w:ascii="仿宋" w:eastAsia="仿宋" w:hAnsi="仿宋" w:cs="Tahoma"/>
                <w:color w:val="000000"/>
                <w:kern w:val="0"/>
                <w:sz w:val="24"/>
              </w:rPr>
            </w:pPr>
            <w:r w:rsidRPr="00B70261">
              <w:rPr>
                <w:rFonts w:ascii="仿宋" w:eastAsia="仿宋" w:hAnsi="仿宋" w:cs="Tahoma" w:hint="eastAsia"/>
                <w:color w:val="000000"/>
                <w:kern w:val="0"/>
                <w:sz w:val="24"/>
              </w:rPr>
              <w:t>开户行：中国银行北京丰台东大街支行</w:t>
            </w:r>
          </w:p>
          <w:p w:rsidR="00F036AB" w:rsidRPr="00312A8C" w:rsidRDefault="00F036AB" w:rsidP="00F036AB">
            <w:pPr>
              <w:widowControl/>
              <w:spacing w:line="360" w:lineRule="auto"/>
              <w:jc w:val="left"/>
              <w:rPr>
                <w:rFonts w:ascii="仿宋" w:eastAsia="仿宋" w:hAnsi="仿宋"/>
                <w:sz w:val="24"/>
              </w:rPr>
            </w:pPr>
            <w:r w:rsidRPr="00B70261">
              <w:rPr>
                <w:rFonts w:ascii="仿宋" w:eastAsia="仿宋" w:hAnsi="仿宋" w:cs="Tahoma" w:hint="eastAsia"/>
                <w:color w:val="000000"/>
                <w:kern w:val="0"/>
                <w:sz w:val="24"/>
              </w:rPr>
              <w:t>账</w:t>
            </w:r>
            <w:r w:rsidRPr="00B70261">
              <w:rPr>
                <w:rFonts w:ascii="仿宋" w:eastAsia="仿宋" w:hAnsi="仿宋" w:cs="Tahoma"/>
                <w:color w:val="000000"/>
                <w:kern w:val="0"/>
                <w:sz w:val="24"/>
              </w:rPr>
              <w:t xml:space="preserve">  </w:t>
            </w:r>
            <w:r w:rsidRPr="00B70261">
              <w:rPr>
                <w:rFonts w:ascii="仿宋" w:eastAsia="仿宋" w:hAnsi="仿宋" w:cs="Tahoma" w:hint="eastAsia"/>
                <w:color w:val="000000"/>
                <w:kern w:val="0"/>
                <w:sz w:val="24"/>
              </w:rPr>
              <w:t>号：3220 6400 9805</w:t>
            </w:r>
          </w:p>
        </w:tc>
        <w:tc>
          <w:tcPr>
            <w:tcW w:w="4073" w:type="dxa"/>
            <w:gridSpan w:val="4"/>
          </w:tcPr>
          <w:p w:rsidR="00F036AB" w:rsidRDefault="00F036AB" w:rsidP="00F036AB">
            <w:pPr>
              <w:spacing w:line="360" w:lineRule="auto"/>
              <w:rPr>
                <w:rFonts w:ascii="仿宋" w:eastAsia="仿宋" w:hAnsi="仿宋"/>
                <w:b/>
                <w:sz w:val="24"/>
              </w:rPr>
            </w:pPr>
            <w:r w:rsidRPr="00A25C44">
              <w:rPr>
                <w:rFonts w:ascii="仿宋" w:eastAsia="仿宋" w:hAnsi="仿宋" w:hint="eastAsia"/>
                <w:sz w:val="24"/>
              </w:rPr>
              <w:t>报名单位（公章）：</w:t>
            </w:r>
          </w:p>
          <w:p w:rsidR="00F036AB" w:rsidRPr="00A25C44" w:rsidRDefault="00F036AB" w:rsidP="00F036AB">
            <w:pPr>
              <w:spacing w:line="360" w:lineRule="auto"/>
              <w:rPr>
                <w:rFonts w:ascii="仿宋" w:eastAsia="仿宋" w:hAnsi="仿宋"/>
                <w:sz w:val="24"/>
              </w:rPr>
            </w:pPr>
            <w:r w:rsidRPr="00A25C44">
              <w:rPr>
                <w:rFonts w:ascii="仿宋" w:eastAsia="仿宋" w:hAnsi="仿宋" w:hint="eastAsia"/>
                <w:sz w:val="24"/>
              </w:rPr>
              <w:t>负责人签字：</w:t>
            </w:r>
          </w:p>
          <w:p w:rsidR="00F036AB" w:rsidRPr="00312A8C" w:rsidRDefault="00F036AB" w:rsidP="00F036AB">
            <w:pPr>
              <w:spacing w:line="360" w:lineRule="auto"/>
              <w:rPr>
                <w:rFonts w:ascii="仿宋" w:eastAsia="仿宋" w:hAnsi="仿宋"/>
                <w:sz w:val="28"/>
                <w:szCs w:val="28"/>
              </w:rPr>
            </w:pPr>
            <w:r w:rsidRPr="00A25C44">
              <w:rPr>
                <w:rFonts w:ascii="仿宋" w:eastAsia="仿宋" w:hAnsi="仿宋" w:hint="eastAsia"/>
                <w:sz w:val="24"/>
              </w:rPr>
              <w:t>日期：</w:t>
            </w:r>
          </w:p>
        </w:tc>
      </w:tr>
      <w:tr w:rsidR="00F036AB" w:rsidRPr="00184071" w:rsidTr="00A83D85">
        <w:trPr>
          <w:trHeight w:val="1407"/>
          <w:tblCellSpacing w:w="0" w:type="dxa"/>
          <w:jc w:val="center"/>
        </w:trPr>
        <w:tc>
          <w:tcPr>
            <w:tcW w:w="10757" w:type="dxa"/>
            <w:gridSpan w:val="10"/>
          </w:tcPr>
          <w:p w:rsidR="00F036AB" w:rsidRPr="008F1232" w:rsidRDefault="00F036AB" w:rsidP="00F036AB">
            <w:pPr>
              <w:spacing w:line="360" w:lineRule="auto"/>
              <w:rPr>
                <w:rFonts w:ascii="仿宋" w:eastAsia="仿宋" w:hAnsi="仿宋"/>
                <w:sz w:val="24"/>
              </w:rPr>
            </w:pPr>
            <w:r w:rsidRPr="008F1232">
              <w:rPr>
                <w:rFonts w:ascii="仿宋" w:eastAsia="仿宋" w:hAnsi="仿宋" w:hint="eastAsia"/>
                <w:sz w:val="24"/>
              </w:rPr>
              <w:t>组委会秘书处：</w:t>
            </w:r>
          </w:p>
          <w:p w:rsidR="00F036AB" w:rsidRPr="008F1232" w:rsidRDefault="00F036AB" w:rsidP="00F036AB">
            <w:pPr>
              <w:spacing w:line="360" w:lineRule="auto"/>
              <w:rPr>
                <w:rFonts w:ascii="仿宋" w:eastAsia="仿宋" w:hAnsi="仿宋"/>
                <w:sz w:val="24"/>
              </w:rPr>
            </w:pPr>
            <w:r>
              <w:rPr>
                <w:rFonts w:ascii="仿宋" w:eastAsia="仿宋" w:hAnsi="仿宋" w:hint="eastAsia"/>
                <w:sz w:val="24"/>
              </w:rPr>
              <w:t>贾主任</w:t>
            </w:r>
            <w:r w:rsidRPr="008F1232">
              <w:rPr>
                <w:rFonts w:ascii="仿宋" w:eastAsia="仿宋" w:hAnsi="仿宋" w:hint="eastAsia"/>
                <w:sz w:val="24"/>
              </w:rPr>
              <w:t>：</w:t>
            </w:r>
            <w:r w:rsidRPr="008F1232">
              <w:rPr>
                <w:rFonts w:ascii="仿宋" w:eastAsia="仿宋" w:hAnsi="仿宋"/>
                <w:sz w:val="24"/>
              </w:rPr>
              <w:t>1</w:t>
            </w:r>
            <w:r>
              <w:rPr>
                <w:rFonts w:ascii="仿宋" w:eastAsia="仿宋" w:hAnsi="仿宋"/>
                <w:sz w:val="24"/>
              </w:rPr>
              <w:t>3683043745</w:t>
            </w:r>
          </w:p>
          <w:p w:rsidR="00F036AB" w:rsidRPr="00312A8C" w:rsidRDefault="00F036AB" w:rsidP="00F036AB">
            <w:pPr>
              <w:spacing w:line="360" w:lineRule="auto"/>
              <w:rPr>
                <w:rFonts w:ascii="仿宋" w:eastAsia="仿宋" w:hAnsi="仿宋"/>
                <w:sz w:val="28"/>
                <w:szCs w:val="28"/>
              </w:rPr>
            </w:pPr>
            <w:r w:rsidRPr="008F1232">
              <w:rPr>
                <w:rFonts w:ascii="仿宋" w:eastAsia="仿宋" w:hAnsi="仿宋" w:hint="eastAsia"/>
                <w:sz w:val="24"/>
              </w:rPr>
              <w:t>电话：</w:t>
            </w:r>
            <w:r w:rsidRPr="008F1232">
              <w:rPr>
                <w:rFonts w:ascii="仿宋" w:eastAsia="仿宋" w:hAnsi="仿宋"/>
                <w:sz w:val="24"/>
              </w:rPr>
              <w:t>010-5773405</w:t>
            </w:r>
            <w:r>
              <w:rPr>
                <w:rFonts w:ascii="仿宋" w:eastAsia="仿宋" w:hAnsi="仿宋" w:hint="eastAsia"/>
                <w:sz w:val="24"/>
              </w:rPr>
              <w:t>0</w:t>
            </w:r>
            <w:r w:rsidRPr="008F1232">
              <w:rPr>
                <w:rFonts w:ascii="仿宋" w:eastAsia="仿宋" w:hAnsi="仿宋"/>
                <w:sz w:val="24"/>
              </w:rPr>
              <w:t xml:space="preserve">      </w:t>
            </w:r>
            <w:r>
              <w:rPr>
                <w:rFonts w:ascii="仿宋" w:eastAsia="仿宋" w:hAnsi="仿宋" w:hint="eastAsia"/>
                <w:sz w:val="24"/>
              </w:rPr>
              <w:t xml:space="preserve">　 微信号</w:t>
            </w:r>
            <w:r>
              <w:rPr>
                <w:rFonts w:ascii="仿宋" w:eastAsia="仿宋" w:hAnsi="仿宋"/>
                <w:sz w:val="24"/>
              </w:rPr>
              <w:t>：</w:t>
            </w:r>
            <w:r>
              <w:rPr>
                <w:rFonts w:ascii="仿宋" w:eastAsia="仿宋" w:hAnsi="仿宋" w:hint="eastAsia"/>
                <w:sz w:val="24"/>
              </w:rPr>
              <w:t xml:space="preserve">jiayinhua309  </w:t>
            </w:r>
            <w:r>
              <w:rPr>
                <w:rFonts w:ascii="仿宋" w:eastAsia="仿宋" w:hAnsi="仿宋"/>
                <w:sz w:val="24"/>
              </w:rPr>
              <w:t xml:space="preserve">     </w:t>
            </w:r>
            <w:r>
              <w:rPr>
                <w:rFonts w:ascii="仿宋" w:eastAsia="仿宋" w:hAnsi="仿宋" w:hint="eastAsia"/>
                <w:sz w:val="24"/>
              </w:rPr>
              <w:t xml:space="preserve"> </w:t>
            </w:r>
            <w:r w:rsidRPr="008F1232">
              <w:rPr>
                <w:rFonts w:ascii="仿宋" w:eastAsia="仿宋" w:hAnsi="仿宋"/>
                <w:sz w:val="24"/>
              </w:rPr>
              <w:t xml:space="preserve">Email </w:t>
            </w:r>
            <w:r w:rsidRPr="008F1232">
              <w:rPr>
                <w:rFonts w:ascii="仿宋" w:eastAsia="仿宋" w:hAnsi="仿宋" w:hint="eastAsia"/>
                <w:sz w:val="24"/>
              </w:rPr>
              <w:t>：</w:t>
            </w:r>
            <w:r w:rsidRPr="009E4CE3">
              <w:rPr>
                <w:rFonts w:ascii="仿宋" w:eastAsia="仿宋" w:hAnsi="仿宋" w:hint="eastAsia"/>
                <w:sz w:val="24"/>
              </w:rPr>
              <w:t>1483729027@qq.com</w:t>
            </w:r>
            <w:r>
              <w:rPr>
                <w:rFonts w:ascii="仿宋" w:eastAsia="仿宋" w:hAnsi="仿宋" w:hint="eastAsia"/>
                <w:sz w:val="24"/>
              </w:rPr>
              <w:t xml:space="preserve">        </w:t>
            </w:r>
          </w:p>
        </w:tc>
      </w:tr>
    </w:tbl>
    <w:p w:rsidR="00F036AB" w:rsidRPr="00C468C0" w:rsidRDefault="00C468C0" w:rsidP="00DF4B67">
      <w:pPr>
        <w:tabs>
          <w:tab w:val="left" w:pos="720"/>
        </w:tabs>
        <w:adjustRightInd w:val="0"/>
        <w:snapToGrid w:val="0"/>
        <w:spacing w:line="360" w:lineRule="auto"/>
        <w:rPr>
          <w:rFonts w:ascii="仿宋" w:eastAsia="仿宋" w:hAnsi="仿宋" w:hint="eastAsia"/>
          <w:sz w:val="30"/>
          <w:szCs w:val="30"/>
        </w:rPr>
      </w:pPr>
      <w:r w:rsidRPr="00C468C0">
        <w:rPr>
          <w:rFonts w:ascii="仿宋" w:eastAsia="仿宋" w:hAnsi="仿宋" w:hint="eastAsia"/>
          <w:sz w:val="30"/>
          <w:szCs w:val="30"/>
        </w:rPr>
        <w:t>分</w:t>
      </w:r>
      <w:r w:rsidRPr="00C468C0">
        <w:rPr>
          <w:rFonts w:ascii="仿宋" w:eastAsia="仿宋" w:hAnsi="仿宋"/>
          <w:sz w:val="30"/>
          <w:szCs w:val="30"/>
        </w:rPr>
        <w:t>布式能源交流群</w:t>
      </w:r>
      <w:r w:rsidRPr="00C468C0">
        <w:rPr>
          <w:rFonts w:ascii="仿宋" w:eastAsia="仿宋" w:hAnsi="仿宋" w:hint="eastAsia"/>
          <w:sz w:val="30"/>
          <w:szCs w:val="30"/>
        </w:rPr>
        <w:t>QQ</w:t>
      </w:r>
      <w:r w:rsidRPr="00C468C0">
        <w:rPr>
          <w:rFonts w:ascii="仿宋" w:eastAsia="仿宋" w:hAnsi="仿宋"/>
          <w:sz w:val="30"/>
          <w:szCs w:val="30"/>
        </w:rPr>
        <w:t>号：480010975</w:t>
      </w:r>
    </w:p>
    <w:sectPr w:rsidR="00F036AB" w:rsidRPr="00C468C0" w:rsidSect="002E008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457" w:rsidRDefault="00F71457" w:rsidP="008A67E0">
      <w:r>
        <w:separator/>
      </w:r>
    </w:p>
  </w:endnote>
  <w:endnote w:type="continuationSeparator" w:id="0">
    <w:p w:rsidR="00F71457" w:rsidRDefault="00F71457" w:rsidP="008A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457" w:rsidRDefault="00F71457" w:rsidP="008A67E0">
      <w:r>
        <w:separator/>
      </w:r>
    </w:p>
  </w:footnote>
  <w:footnote w:type="continuationSeparator" w:id="0">
    <w:p w:rsidR="00F71457" w:rsidRDefault="00F71457" w:rsidP="008A6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F1369"/>
    <w:multiLevelType w:val="hybridMultilevel"/>
    <w:tmpl w:val="9F561FA6"/>
    <w:lvl w:ilvl="0" w:tplc="54D628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C74364"/>
    <w:multiLevelType w:val="hybridMultilevel"/>
    <w:tmpl w:val="E3D4E7F6"/>
    <w:lvl w:ilvl="0" w:tplc="A0E88B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427DAE"/>
    <w:multiLevelType w:val="hybridMultilevel"/>
    <w:tmpl w:val="DC5092EE"/>
    <w:lvl w:ilvl="0" w:tplc="18363E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0B4EEE"/>
    <w:multiLevelType w:val="hybridMultilevel"/>
    <w:tmpl w:val="797056E4"/>
    <w:lvl w:ilvl="0" w:tplc="46AE05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A4E281F"/>
    <w:multiLevelType w:val="hybridMultilevel"/>
    <w:tmpl w:val="42AC3BA6"/>
    <w:lvl w:ilvl="0" w:tplc="61125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1CC6347"/>
    <w:multiLevelType w:val="hybridMultilevel"/>
    <w:tmpl w:val="E44E0C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F6631BE"/>
    <w:multiLevelType w:val="hybridMultilevel"/>
    <w:tmpl w:val="BA7EFE54"/>
    <w:lvl w:ilvl="0" w:tplc="D3FC0F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E0"/>
    <w:rsid w:val="000007E2"/>
    <w:rsid w:val="00000EA6"/>
    <w:rsid w:val="000171D5"/>
    <w:rsid w:val="0003074D"/>
    <w:rsid w:val="00035CFC"/>
    <w:rsid w:val="000520FB"/>
    <w:rsid w:val="00062BCE"/>
    <w:rsid w:val="00064288"/>
    <w:rsid w:val="00064E9A"/>
    <w:rsid w:val="000A00DD"/>
    <w:rsid w:val="000A59FB"/>
    <w:rsid w:val="000B4931"/>
    <w:rsid w:val="000E04D8"/>
    <w:rsid w:val="000F2ECA"/>
    <w:rsid w:val="000F3D48"/>
    <w:rsid w:val="000F6DB4"/>
    <w:rsid w:val="00104F9B"/>
    <w:rsid w:val="0011074A"/>
    <w:rsid w:val="0011226F"/>
    <w:rsid w:val="001353D6"/>
    <w:rsid w:val="00154984"/>
    <w:rsid w:val="0015780F"/>
    <w:rsid w:val="00163217"/>
    <w:rsid w:val="00167FC5"/>
    <w:rsid w:val="00170315"/>
    <w:rsid w:val="00184071"/>
    <w:rsid w:val="00193C45"/>
    <w:rsid w:val="001B00C8"/>
    <w:rsid w:val="001B04F1"/>
    <w:rsid w:val="001C5D2C"/>
    <w:rsid w:val="001E2715"/>
    <w:rsid w:val="001E4B93"/>
    <w:rsid w:val="001E7A69"/>
    <w:rsid w:val="001E7D45"/>
    <w:rsid w:val="00206B9A"/>
    <w:rsid w:val="00225243"/>
    <w:rsid w:val="002620C2"/>
    <w:rsid w:val="00265186"/>
    <w:rsid w:val="002670A1"/>
    <w:rsid w:val="0027599D"/>
    <w:rsid w:val="0028632E"/>
    <w:rsid w:val="002A3292"/>
    <w:rsid w:val="002A5ACD"/>
    <w:rsid w:val="002A7B99"/>
    <w:rsid w:val="002B197F"/>
    <w:rsid w:val="002C310C"/>
    <w:rsid w:val="002E0085"/>
    <w:rsid w:val="002E00AE"/>
    <w:rsid w:val="002E16E7"/>
    <w:rsid w:val="002F43D7"/>
    <w:rsid w:val="00303983"/>
    <w:rsid w:val="00312A8C"/>
    <w:rsid w:val="003236BB"/>
    <w:rsid w:val="003428EA"/>
    <w:rsid w:val="00351752"/>
    <w:rsid w:val="00357F7C"/>
    <w:rsid w:val="003624A2"/>
    <w:rsid w:val="00371947"/>
    <w:rsid w:val="00372162"/>
    <w:rsid w:val="00380BAD"/>
    <w:rsid w:val="003B1E7D"/>
    <w:rsid w:val="003B501A"/>
    <w:rsid w:val="003E3F20"/>
    <w:rsid w:val="003F5302"/>
    <w:rsid w:val="003F6390"/>
    <w:rsid w:val="00402348"/>
    <w:rsid w:val="00403AFF"/>
    <w:rsid w:val="00405AB7"/>
    <w:rsid w:val="00420F35"/>
    <w:rsid w:val="00421E34"/>
    <w:rsid w:val="00440238"/>
    <w:rsid w:val="004469C1"/>
    <w:rsid w:val="004531E0"/>
    <w:rsid w:val="00462A07"/>
    <w:rsid w:val="00462D23"/>
    <w:rsid w:val="00467A3E"/>
    <w:rsid w:val="00480F54"/>
    <w:rsid w:val="004A4320"/>
    <w:rsid w:val="004B3973"/>
    <w:rsid w:val="004C75C7"/>
    <w:rsid w:val="004D1ADF"/>
    <w:rsid w:val="004E0A93"/>
    <w:rsid w:val="004F38A5"/>
    <w:rsid w:val="005460D5"/>
    <w:rsid w:val="005461C9"/>
    <w:rsid w:val="00555D65"/>
    <w:rsid w:val="00570568"/>
    <w:rsid w:val="00584688"/>
    <w:rsid w:val="005868D8"/>
    <w:rsid w:val="005873D7"/>
    <w:rsid w:val="00596779"/>
    <w:rsid w:val="005A0DA0"/>
    <w:rsid w:val="005A422B"/>
    <w:rsid w:val="005B01D6"/>
    <w:rsid w:val="005B0D87"/>
    <w:rsid w:val="005C1165"/>
    <w:rsid w:val="005C2471"/>
    <w:rsid w:val="005E6E0E"/>
    <w:rsid w:val="005F4340"/>
    <w:rsid w:val="0060056E"/>
    <w:rsid w:val="006039E8"/>
    <w:rsid w:val="00605A31"/>
    <w:rsid w:val="00622C3A"/>
    <w:rsid w:val="00630DE2"/>
    <w:rsid w:val="00653CDB"/>
    <w:rsid w:val="00660738"/>
    <w:rsid w:val="00662A3E"/>
    <w:rsid w:val="00662ACB"/>
    <w:rsid w:val="0067677A"/>
    <w:rsid w:val="006901B4"/>
    <w:rsid w:val="00694691"/>
    <w:rsid w:val="006A328F"/>
    <w:rsid w:val="006A3DF1"/>
    <w:rsid w:val="006A6BBF"/>
    <w:rsid w:val="006B1D34"/>
    <w:rsid w:val="006B1D5D"/>
    <w:rsid w:val="006B702F"/>
    <w:rsid w:val="006C23E1"/>
    <w:rsid w:val="006D2FBB"/>
    <w:rsid w:val="006E4466"/>
    <w:rsid w:val="006F5017"/>
    <w:rsid w:val="0070295E"/>
    <w:rsid w:val="007054FF"/>
    <w:rsid w:val="007059C8"/>
    <w:rsid w:val="007118B3"/>
    <w:rsid w:val="0072101A"/>
    <w:rsid w:val="007258A0"/>
    <w:rsid w:val="007379C4"/>
    <w:rsid w:val="0074262B"/>
    <w:rsid w:val="00761C3A"/>
    <w:rsid w:val="00791A72"/>
    <w:rsid w:val="0079305D"/>
    <w:rsid w:val="007940BE"/>
    <w:rsid w:val="007A50CA"/>
    <w:rsid w:val="007C4DE5"/>
    <w:rsid w:val="007C6968"/>
    <w:rsid w:val="00814BE8"/>
    <w:rsid w:val="0081690C"/>
    <w:rsid w:val="00817B85"/>
    <w:rsid w:val="00820A0B"/>
    <w:rsid w:val="00825779"/>
    <w:rsid w:val="008331F8"/>
    <w:rsid w:val="00842D80"/>
    <w:rsid w:val="00843B1C"/>
    <w:rsid w:val="00850DCC"/>
    <w:rsid w:val="008614FA"/>
    <w:rsid w:val="00865DB0"/>
    <w:rsid w:val="00866D2F"/>
    <w:rsid w:val="0087503E"/>
    <w:rsid w:val="0088181A"/>
    <w:rsid w:val="00892E30"/>
    <w:rsid w:val="008A67E0"/>
    <w:rsid w:val="008C2398"/>
    <w:rsid w:val="008C2ECF"/>
    <w:rsid w:val="008E43D0"/>
    <w:rsid w:val="008F1232"/>
    <w:rsid w:val="00901275"/>
    <w:rsid w:val="009107CF"/>
    <w:rsid w:val="0091502C"/>
    <w:rsid w:val="009252E5"/>
    <w:rsid w:val="009327D6"/>
    <w:rsid w:val="00936F9D"/>
    <w:rsid w:val="00944634"/>
    <w:rsid w:val="00944989"/>
    <w:rsid w:val="00955404"/>
    <w:rsid w:val="00965A86"/>
    <w:rsid w:val="00967EE0"/>
    <w:rsid w:val="009A4F26"/>
    <w:rsid w:val="009B55AE"/>
    <w:rsid w:val="009B61B4"/>
    <w:rsid w:val="009C03BC"/>
    <w:rsid w:val="009E307B"/>
    <w:rsid w:val="009E5842"/>
    <w:rsid w:val="009F2257"/>
    <w:rsid w:val="009F3942"/>
    <w:rsid w:val="00A25C44"/>
    <w:rsid w:val="00A30248"/>
    <w:rsid w:val="00A368FC"/>
    <w:rsid w:val="00A36E16"/>
    <w:rsid w:val="00A53270"/>
    <w:rsid w:val="00A616A1"/>
    <w:rsid w:val="00A627F6"/>
    <w:rsid w:val="00A6363A"/>
    <w:rsid w:val="00A70FB6"/>
    <w:rsid w:val="00A76CFC"/>
    <w:rsid w:val="00A879E5"/>
    <w:rsid w:val="00AA3552"/>
    <w:rsid w:val="00AB61E8"/>
    <w:rsid w:val="00AB64F7"/>
    <w:rsid w:val="00AC016E"/>
    <w:rsid w:val="00AD25A3"/>
    <w:rsid w:val="00AD4220"/>
    <w:rsid w:val="00AF3A3F"/>
    <w:rsid w:val="00AF5BD1"/>
    <w:rsid w:val="00AF6D48"/>
    <w:rsid w:val="00AF73E9"/>
    <w:rsid w:val="00B0776F"/>
    <w:rsid w:val="00B12651"/>
    <w:rsid w:val="00B179BC"/>
    <w:rsid w:val="00B23CDA"/>
    <w:rsid w:val="00B35450"/>
    <w:rsid w:val="00B47BFE"/>
    <w:rsid w:val="00B5196E"/>
    <w:rsid w:val="00B6372C"/>
    <w:rsid w:val="00B63CCC"/>
    <w:rsid w:val="00B670F2"/>
    <w:rsid w:val="00B75C86"/>
    <w:rsid w:val="00B8426F"/>
    <w:rsid w:val="00B86FE8"/>
    <w:rsid w:val="00B92370"/>
    <w:rsid w:val="00B9523E"/>
    <w:rsid w:val="00BD1C6A"/>
    <w:rsid w:val="00BD7287"/>
    <w:rsid w:val="00BE1425"/>
    <w:rsid w:val="00BE590A"/>
    <w:rsid w:val="00BE7ECA"/>
    <w:rsid w:val="00BF6351"/>
    <w:rsid w:val="00C05B3F"/>
    <w:rsid w:val="00C4431A"/>
    <w:rsid w:val="00C468C0"/>
    <w:rsid w:val="00C64BAA"/>
    <w:rsid w:val="00C65657"/>
    <w:rsid w:val="00C65714"/>
    <w:rsid w:val="00C70F1D"/>
    <w:rsid w:val="00C82242"/>
    <w:rsid w:val="00C83609"/>
    <w:rsid w:val="00C84CE0"/>
    <w:rsid w:val="00C94F88"/>
    <w:rsid w:val="00C96861"/>
    <w:rsid w:val="00CA4E90"/>
    <w:rsid w:val="00CA605D"/>
    <w:rsid w:val="00CA7743"/>
    <w:rsid w:val="00CB33A2"/>
    <w:rsid w:val="00CB57D1"/>
    <w:rsid w:val="00CB6E09"/>
    <w:rsid w:val="00CD0AC8"/>
    <w:rsid w:val="00CD14AF"/>
    <w:rsid w:val="00CD49E9"/>
    <w:rsid w:val="00CE2E2F"/>
    <w:rsid w:val="00CE4E3A"/>
    <w:rsid w:val="00CE53A9"/>
    <w:rsid w:val="00D033FB"/>
    <w:rsid w:val="00D05C21"/>
    <w:rsid w:val="00D14A94"/>
    <w:rsid w:val="00D15265"/>
    <w:rsid w:val="00D322D3"/>
    <w:rsid w:val="00D43C08"/>
    <w:rsid w:val="00D4787E"/>
    <w:rsid w:val="00D62B67"/>
    <w:rsid w:val="00D70C4B"/>
    <w:rsid w:val="00D736EC"/>
    <w:rsid w:val="00D808D3"/>
    <w:rsid w:val="00DA719B"/>
    <w:rsid w:val="00DA7566"/>
    <w:rsid w:val="00DB3D32"/>
    <w:rsid w:val="00DF4B67"/>
    <w:rsid w:val="00DF6403"/>
    <w:rsid w:val="00DF66B4"/>
    <w:rsid w:val="00DF79CA"/>
    <w:rsid w:val="00E22200"/>
    <w:rsid w:val="00E2664D"/>
    <w:rsid w:val="00E27D49"/>
    <w:rsid w:val="00E55041"/>
    <w:rsid w:val="00E5705F"/>
    <w:rsid w:val="00E64678"/>
    <w:rsid w:val="00E6473B"/>
    <w:rsid w:val="00E673C1"/>
    <w:rsid w:val="00E714B5"/>
    <w:rsid w:val="00E72DFB"/>
    <w:rsid w:val="00E81CC2"/>
    <w:rsid w:val="00E83579"/>
    <w:rsid w:val="00E86A5A"/>
    <w:rsid w:val="00E8743D"/>
    <w:rsid w:val="00E90D76"/>
    <w:rsid w:val="00E94A27"/>
    <w:rsid w:val="00EA0A6C"/>
    <w:rsid w:val="00EA0D10"/>
    <w:rsid w:val="00ED010D"/>
    <w:rsid w:val="00ED6A09"/>
    <w:rsid w:val="00EF48A3"/>
    <w:rsid w:val="00EF4CB0"/>
    <w:rsid w:val="00EF5635"/>
    <w:rsid w:val="00EF61ED"/>
    <w:rsid w:val="00EF70E7"/>
    <w:rsid w:val="00F036AB"/>
    <w:rsid w:val="00F15E8A"/>
    <w:rsid w:val="00F22F22"/>
    <w:rsid w:val="00F27B28"/>
    <w:rsid w:val="00F3670C"/>
    <w:rsid w:val="00F368E0"/>
    <w:rsid w:val="00F40EE5"/>
    <w:rsid w:val="00F44794"/>
    <w:rsid w:val="00F459C1"/>
    <w:rsid w:val="00F53AD6"/>
    <w:rsid w:val="00F54B1B"/>
    <w:rsid w:val="00F65DB4"/>
    <w:rsid w:val="00F67187"/>
    <w:rsid w:val="00F71457"/>
    <w:rsid w:val="00F81719"/>
    <w:rsid w:val="00F82C9F"/>
    <w:rsid w:val="00F83255"/>
    <w:rsid w:val="00F833A1"/>
    <w:rsid w:val="00F9578C"/>
    <w:rsid w:val="00FA146D"/>
    <w:rsid w:val="00FA50FD"/>
    <w:rsid w:val="00FB363C"/>
    <w:rsid w:val="00FC2599"/>
    <w:rsid w:val="00FC70FE"/>
    <w:rsid w:val="00FD404E"/>
    <w:rsid w:val="00FE03D1"/>
    <w:rsid w:val="00FE465B"/>
    <w:rsid w:val="00FE6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819462-9B9A-4709-9974-95E33974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E16"/>
    <w:pPr>
      <w:widowControl w:val="0"/>
      <w:jc w:val="both"/>
    </w:pPr>
    <w:rPr>
      <w:kern w:val="2"/>
      <w:sz w:val="21"/>
      <w:szCs w:val="22"/>
    </w:rPr>
  </w:style>
  <w:style w:type="paragraph" w:styleId="3">
    <w:name w:val="heading 3"/>
    <w:basedOn w:val="a"/>
    <w:link w:val="3Char"/>
    <w:uiPriority w:val="99"/>
    <w:qFormat/>
    <w:rsid w:val="00AB64F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AB64F7"/>
    <w:rPr>
      <w:rFonts w:ascii="宋体" w:eastAsia="宋体" w:hAnsi="宋体" w:cs="宋体"/>
      <w:b/>
      <w:bCs/>
      <w:kern w:val="0"/>
      <w:sz w:val="27"/>
      <w:szCs w:val="27"/>
    </w:rPr>
  </w:style>
  <w:style w:type="paragraph" w:styleId="a3">
    <w:name w:val="header"/>
    <w:basedOn w:val="a"/>
    <w:link w:val="Char"/>
    <w:uiPriority w:val="99"/>
    <w:semiHidden/>
    <w:rsid w:val="008A67E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8A67E0"/>
    <w:rPr>
      <w:rFonts w:cs="Times New Roman"/>
      <w:sz w:val="18"/>
      <w:szCs w:val="18"/>
    </w:rPr>
  </w:style>
  <w:style w:type="paragraph" w:styleId="a4">
    <w:name w:val="footer"/>
    <w:basedOn w:val="a"/>
    <w:link w:val="Char0"/>
    <w:uiPriority w:val="99"/>
    <w:semiHidden/>
    <w:rsid w:val="008A67E0"/>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8A67E0"/>
    <w:rPr>
      <w:rFonts w:cs="Times New Roman"/>
      <w:sz w:val="18"/>
      <w:szCs w:val="18"/>
    </w:rPr>
  </w:style>
  <w:style w:type="character" w:styleId="a5">
    <w:name w:val="Hyperlink"/>
    <w:uiPriority w:val="99"/>
    <w:rsid w:val="00AB64F7"/>
    <w:rPr>
      <w:rFonts w:cs="Times New Roman"/>
      <w:color w:val="0000FF"/>
      <w:u w:val="single"/>
    </w:rPr>
  </w:style>
  <w:style w:type="character" w:styleId="a6">
    <w:name w:val="Emphasis"/>
    <w:uiPriority w:val="20"/>
    <w:qFormat/>
    <w:rsid w:val="00AB64F7"/>
    <w:rPr>
      <w:rFonts w:cs="Times New Roman"/>
      <w:i/>
      <w:iCs/>
    </w:rPr>
  </w:style>
  <w:style w:type="paragraph" w:customStyle="1" w:styleId="msolistparagraph0">
    <w:name w:val="msolistparagraph"/>
    <w:basedOn w:val="a"/>
    <w:uiPriority w:val="99"/>
    <w:rsid w:val="00944989"/>
    <w:pPr>
      <w:ind w:firstLineChars="200" w:firstLine="420"/>
    </w:pPr>
    <w:rPr>
      <w:rFonts w:ascii="Times New Roman" w:hAnsi="Times New Roman"/>
      <w:szCs w:val="24"/>
    </w:rPr>
  </w:style>
  <w:style w:type="table" w:styleId="a7">
    <w:name w:val="Table Grid"/>
    <w:basedOn w:val="a1"/>
    <w:uiPriority w:val="59"/>
    <w:locked/>
    <w:rsid w:val="00E6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FA146D"/>
    <w:rPr>
      <w:sz w:val="18"/>
      <w:szCs w:val="18"/>
    </w:rPr>
  </w:style>
  <w:style w:type="character" w:customStyle="1" w:styleId="Char1">
    <w:name w:val="批注框文本 Char"/>
    <w:basedOn w:val="a0"/>
    <w:link w:val="a8"/>
    <w:uiPriority w:val="99"/>
    <w:semiHidden/>
    <w:rsid w:val="00FA146D"/>
    <w:rPr>
      <w:kern w:val="2"/>
      <w:sz w:val="18"/>
      <w:szCs w:val="18"/>
    </w:rPr>
  </w:style>
  <w:style w:type="character" w:styleId="a9">
    <w:name w:val="Strong"/>
    <w:basedOn w:val="a0"/>
    <w:uiPriority w:val="22"/>
    <w:qFormat/>
    <w:locked/>
    <w:rsid w:val="00E22200"/>
    <w:rPr>
      <w:b/>
      <w:bCs/>
    </w:rPr>
  </w:style>
  <w:style w:type="paragraph" w:styleId="HTML">
    <w:name w:val="HTML Preformatted"/>
    <w:basedOn w:val="a"/>
    <w:link w:val="HTMLChar"/>
    <w:uiPriority w:val="99"/>
    <w:unhideWhenUsed/>
    <w:rsid w:val="00F83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F833A1"/>
    <w:rPr>
      <w:rFonts w:ascii="宋体" w:hAnsi="宋体" w:cs="宋体"/>
      <w:sz w:val="24"/>
      <w:szCs w:val="24"/>
    </w:rPr>
  </w:style>
  <w:style w:type="character" w:customStyle="1" w:styleId="htmltxt1">
    <w:name w:val="html_txt1"/>
    <w:basedOn w:val="a0"/>
    <w:rsid w:val="00F833A1"/>
    <w:rPr>
      <w:color w:val="000000"/>
    </w:rPr>
  </w:style>
  <w:style w:type="character" w:customStyle="1" w:styleId="htmltag1">
    <w:name w:val="html_tag1"/>
    <w:basedOn w:val="a0"/>
    <w:rsid w:val="00F833A1"/>
    <w:rPr>
      <w:color w:val="0000FF"/>
    </w:rPr>
  </w:style>
  <w:style w:type="character" w:customStyle="1" w:styleId="htmlelm1">
    <w:name w:val="html_elm1"/>
    <w:basedOn w:val="a0"/>
    <w:rsid w:val="00F833A1"/>
    <w:rPr>
      <w:color w:val="800000"/>
    </w:rPr>
  </w:style>
  <w:style w:type="character" w:customStyle="1" w:styleId="htmlatr1">
    <w:name w:val="html_atr1"/>
    <w:basedOn w:val="a0"/>
    <w:rsid w:val="00F833A1"/>
    <w:rPr>
      <w:color w:val="FF0000"/>
    </w:rPr>
  </w:style>
  <w:style w:type="character" w:customStyle="1" w:styleId="htmlval1">
    <w:name w:val="html_val1"/>
    <w:basedOn w:val="a0"/>
    <w:rsid w:val="00F833A1"/>
    <w:rPr>
      <w:color w:val="0000FF"/>
    </w:rPr>
  </w:style>
  <w:style w:type="character" w:customStyle="1" w:styleId="htmlcha1">
    <w:name w:val="html_cha1"/>
    <w:basedOn w:val="a0"/>
    <w:rsid w:val="00F833A1"/>
    <w:rPr>
      <w:color w:val="FF0000"/>
    </w:rPr>
  </w:style>
  <w:style w:type="paragraph" w:styleId="aa">
    <w:name w:val="List Paragraph"/>
    <w:basedOn w:val="a"/>
    <w:uiPriority w:val="34"/>
    <w:qFormat/>
    <w:rsid w:val="005461C9"/>
    <w:pPr>
      <w:ind w:firstLineChars="200" w:firstLine="420"/>
    </w:pPr>
    <w:rPr>
      <w:rFonts w:asciiTheme="minorHAnsi" w:eastAsiaTheme="minorEastAsia" w:hAnsiTheme="minorHAnsi" w:cstheme="minorBidi"/>
    </w:rPr>
  </w:style>
  <w:style w:type="paragraph" w:styleId="ab">
    <w:name w:val="Normal (Web)"/>
    <w:basedOn w:val="a"/>
    <w:uiPriority w:val="99"/>
    <w:semiHidden/>
    <w:unhideWhenUsed/>
    <w:rsid w:val="00B47BF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10">
      <w:bodyDiv w:val="1"/>
      <w:marLeft w:val="0"/>
      <w:marRight w:val="0"/>
      <w:marTop w:val="0"/>
      <w:marBottom w:val="0"/>
      <w:divBdr>
        <w:top w:val="none" w:sz="0" w:space="0" w:color="auto"/>
        <w:left w:val="none" w:sz="0" w:space="0" w:color="auto"/>
        <w:bottom w:val="none" w:sz="0" w:space="0" w:color="auto"/>
        <w:right w:val="none" w:sz="0" w:space="0" w:color="auto"/>
      </w:divBdr>
    </w:div>
    <w:div w:id="356348399">
      <w:bodyDiv w:val="1"/>
      <w:marLeft w:val="0"/>
      <w:marRight w:val="0"/>
      <w:marTop w:val="0"/>
      <w:marBottom w:val="0"/>
      <w:divBdr>
        <w:top w:val="none" w:sz="0" w:space="0" w:color="auto"/>
        <w:left w:val="none" w:sz="0" w:space="0" w:color="auto"/>
        <w:bottom w:val="none" w:sz="0" w:space="0" w:color="auto"/>
        <w:right w:val="none" w:sz="0" w:space="0" w:color="auto"/>
      </w:divBdr>
      <w:divsChild>
        <w:div w:id="1912889414">
          <w:marLeft w:val="0"/>
          <w:marRight w:val="0"/>
          <w:marTop w:val="0"/>
          <w:marBottom w:val="0"/>
          <w:divBdr>
            <w:top w:val="none" w:sz="0" w:space="0" w:color="auto"/>
            <w:left w:val="none" w:sz="0" w:space="0" w:color="auto"/>
            <w:bottom w:val="none" w:sz="0" w:space="0" w:color="auto"/>
            <w:right w:val="none" w:sz="0" w:space="0" w:color="auto"/>
          </w:divBdr>
          <w:divsChild>
            <w:div w:id="1301577443">
              <w:marLeft w:val="0"/>
              <w:marRight w:val="1080"/>
              <w:marTop w:val="0"/>
              <w:marBottom w:val="0"/>
              <w:divBdr>
                <w:top w:val="none" w:sz="0" w:space="0" w:color="auto"/>
                <w:left w:val="single" w:sz="6" w:space="0" w:color="auto"/>
                <w:bottom w:val="none" w:sz="0" w:space="0" w:color="auto"/>
                <w:right w:val="none" w:sz="0" w:space="0" w:color="auto"/>
              </w:divBdr>
            </w:div>
          </w:divsChild>
        </w:div>
        <w:div w:id="934095861">
          <w:marLeft w:val="0"/>
          <w:marRight w:val="0"/>
          <w:marTop w:val="0"/>
          <w:marBottom w:val="0"/>
          <w:divBdr>
            <w:top w:val="none" w:sz="0" w:space="0" w:color="auto"/>
            <w:left w:val="none" w:sz="0" w:space="0" w:color="auto"/>
            <w:bottom w:val="none" w:sz="0" w:space="0" w:color="auto"/>
            <w:right w:val="none" w:sz="0" w:space="0" w:color="auto"/>
          </w:divBdr>
          <w:divsChild>
            <w:div w:id="175733413">
              <w:marLeft w:val="0"/>
              <w:marRight w:val="1080"/>
              <w:marTop w:val="0"/>
              <w:marBottom w:val="0"/>
              <w:divBdr>
                <w:top w:val="none" w:sz="0" w:space="0" w:color="auto"/>
                <w:left w:val="single" w:sz="6" w:space="0" w:color="auto"/>
                <w:bottom w:val="none" w:sz="0" w:space="0" w:color="auto"/>
                <w:right w:val="none" w:sz="0" w:space="0" w:color="auto"/>
              </w:divBdr>
            </w:div>
          </w:divsChild>
        </w:div>
        <w:div w:id="1561475386">
          <w:marLeft w:val="0"/>
          <w:marRight w:val="0"/>
          <w:marTop w:val="0"/>
          <w:marBottom w:val="0"/>
          <w:divBdr>
            <w:top w:val="none" w:sz="0" w:space="0" w:color="auto"/>
            <w:left w:val="none" w:sz="0" w:space="0" w:color="auto"/>
            <w:bottom w:val="none" w:sz="0" w:space="0" w:color="auto"/>
            <w:right w:val="none" w:sz="0" w:space="0" w:color="auto"/>
          </w:divBdr>
          <w:divsChild>
            <w:div w:id="1761486019">
              <w:marLeft w:val="0"/>
              <w:marRight w:val="1080"/>
              <w:marTop w:val="0"/>
              <w:marBottom w:val="0"/>
              <w:divBdr>
                <w:top w:val="none" w:sz="0" w:space="0" w:color="auto"/>
                <w:left w:val="single" w:sz="6" w:space="0" w:color="auto"/>
                <w:bottom w:val="none" w:sz="0" w:space="0" w:color="auto"/>
                <w:right w:val="none" w:sz="0" w:space="0" w:color="auto"/>
              </w:divBdr>
            </w:div>
          </w:divsChild>
        </w:div>
        <w:div w:id="1977173622">
          <w:marLeft w:val="0"/>
          <w:marRight w:val="0"/>
          <w:marTop w:val="0"/>
          <w:marBottom w:val="0"/>
          <w:divBdr>
            <w:top w:val="none" w:sz="0" w:space="0" w:color="auto"/>
            <w:left w:val="none" w:sz="0" w:space="0" w:color="auto"/>
            <w:bottom w:val="none" w:sz="0" w:space="0" w:color="auto"/>
            <w:right w:val="none" w:sz="0" w:space="0" w:color="auto"/>
          </w:divBdr>
          <w:divsChild>
            <w:div w:id="1964535408">
              <w:marLeft w:val="0"/>
              <w:marRight w:val="1080"/>
              <w:marTop w:val="0"/>
              <w:marBottom w:val="0"/>
              <w:divBdr>
                <w:top w:val="none" w:sz="0" w:space="0" w:color="auto"/>
                <w:left w:val="single" w:sz="6" w:space="0" w:color="auto"/>
                <w:bottom w:val="none" w:sz="0" w:space="0" w:color="auto"/>
                <w:right w:val="none" w:sz="0" w:space="0" w:color="auto"/>
              </w:divBdr>
            </w:div>
          </w:divsChild>
        </w:div>
        <w:div w:id="562641285">
          <w:marLeft w:val="0"/>
          <w:marRight w:val="0"/>
          <w:marTop w:val="0"/>
          <w:marBottom w:val="0"/>
          <w:divBdr>
            <w:top w:val="none" w:sz="0" w:space="0" w:color="auto"/>
            <w:left w:val="none" w:sz="0" w:space="0" w:color="auto"/>
            <w:bottom w:val="none" w:sz="0" w:space="0" w:color="auto"/>
            <w:right w:val="none" w:sz="0" w:space="0" w:color="auto"/>
          </w:divBdr>
          <w:divsChild>
            <w:div w:id="719475485">
              <w:marLeft w:val="0"/>
              <w:marRight w:val="1080"/>
              <w:marTop w:val="0"/>
              <w:marBottom w:val="0"/>
              <w:divBdr>
                <w:top w:val="none" w:sz="0" w:space="0" w:color="auto"/>
                <w:left w:val="single" w:sz="6" w:space="0" w:color="auto"/>
                <w:bottom w:val="none" w:sz="0" w:space="0" w:color="auto"/>
                <w:right w:val="none" w:sz="0" w:space="0" w:color="auto"/>
              </w:divBdr>
            </w:div>
          </w:divsChild>
        </w:div>
        <w:div w:id="1317295061">
          <w:marLeft w:val="0"/>
          <w:marRight w:val="0"/>
          <w:marTop w:val="0"/>
          <w:marBottom w:val="0"/>
          <w:divBdr>
            <w:top w:val="none" w:sz="0" w:space="0" w:color="auto"/>
            <w:left w:val="none" w:sz="0" w:space="0" w:color="auto"/>
            <w:bottom w:val="none" w:sz="0" w:space="0" w:color="auto"/>
            <w:right w:val="none" w:sz="0" w:space="0" w:color="auto"/>
          </w:divBdr>
          <w:divsChild>
            <w:div w:id="828137834">
              <w:marLeft w:val="0"/>
              <w:marRight w:val="1080"/>
              <w:marTop w:val="0"/>
              <w:marBottom w:val="0"/>
              <w:divBdr>
                <w:top w:val="none" w:sz="0" w:space="0" w:color="auto"/>
                <w:left w:val="single" w:sz="6" w:space="0" w:color="auto"/>
                <w:bottom w:val="none" w:sz="0" w:space="0" w:color="auto"/>
                <w:right w:val="none" w:sz="0" w:space="0" w:color="auto"/>
              </w:divBdr>
            </w:div>
          </w:divsChild>
        </w:div>
        <w:div w:id="1265729406">
          <w:marLeft w:val="0"/>
          <w:marRight w:val="0"/>
          <w:marTop w:val="0"/>
          <w:marBottom w:val="0"/>
          <w:divBdr>
            <w:top w:val="none" w:sz="0" w:space="0" w:color="auto"/>
            <w:left w:val="none" w:sz="0" w:space="0" w:color="auto"/>
            <w:bottom w:val="none" w:sz="0" w:space="0" w:color="auto"/>
            <w:right w:val="none" w:sz="0" w:space="0" w:color="auto"/>
          </w:divBdr>
          <w:divsChild>
            <w:div w:id="1113330835">
              <w:marLeft w:val="0"/>
              <w:marRight w:val="1080"/>
              <w:marTop w:val="0"/>
              <w:marBottom w:val="0"/>
              <w:divBdr>
                <w:top w:val="none" w:sz="0" w:space="0" w:color="auto"/>
                <w:left w:val="single" w:sz="6" w:space="0" w:color="auto"/>
                <w:bottom w:val="none" w:sz="0" w:space="0" w:color="auto"/>
                <w:right w:val="none" w:sz="0" w:space="0" w:color="auto"/>
              </w:divBdr>
            </w:div>
          </w:divsChild>
        </w:div>
        <w:div w:id="1594702172">
          <w:marLeft w:val="0"/>
          <w:marRight w:val="0"/>
          <w:marTop w:val="0"/>
          <w:marBottom w:val="0"/>
          <w:divBdr>
            <w:top w:val="none" w:sz="0" w:space="0" w:color="auto"/>
            <w:left w:val="none" w:sz="0" w:space="0" w:color="auto"/>
            <w:bottom w:val="none" w:sz="0" w:space="0" w:color="auto"/>
            <w:right w:val="none" w:sz="0" w:space="0" w:color="auto"/>
          </w:divBdr>
          <w:divsChild>
            <w:div w:id="645476014">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425351838">
      <w:bodyDiv w:val="1"/>
      <w:marLeft w:val="0"/>
      <w:marRight w:val="0"/>
      <w:marTop w:val="0"/>
      <w:marBottom w:val="0"/>
      <w:divBdr>
        <w:top w:val="none" w:sz="0" w:space="0" w:color="auto"/>
        <w:left w:val="none" w:sz="0" w:space="0" w:color="auto"/>
        <w:bottom w:val="none" w:sz="0" w:space="0" w:color="auto"/>
        <w:right w:val="none" w:sz="0" w:space="0" w:color="auto"/>
      </w:divBdr>
    </w:div>
    <w:div w:id="573709812">
      <w:bodyDiv w:val="1"/>
      <w:marLeft w:val="0"/>
      <w:marRight w:val="0"/>
      <w:marTop w:val="0"/>
      <w:marBottom w:val="0"/>
      <w:divBdr>
        <w:top w:val="none" w:sz="0" w:space="0" w:color="auto"/>
        <w:left w:val="none" w:sz="0" w:space="0" w:color="auto"/>
        <w:bottom w:val="none" w:sz="0" w:space="0" w:color="auto"/>
        <w:right w:val="none" w:sz="0" w:space="0" w:color="auto"/>
      </w:divBdr>
      <w:divsChild>
        <w:div w:id="677923973">
          <w:marLeft w:val="0"/>
          <w:marRight w:val="0"/>
          <w:marTop w:val="0"/>
          <w:marBottom w:val="0"/>
          <w:divBdr>
            <w:top w:val="none" w:sz="0" w:space="0" w:color="auto"/>
            <w:left w:val="none" w:sz="0" w:space="0" w:color="auto"/>
            <w:bottom w:val="none" w:sz="0" w:space="0" w:color="auto"/>
            <w:right w:val="none" w:sz="0" w:space="0" w:color="auto"/>
          </w:divBdr>
        </w:div>
      </w:divsChild>
    </w:div>
    <w:div w:id="577640720">
      <w:bodyDiv w:val="1"/>
      <w:marLeft w:val="0"/>
      <w:marRight w:val="0"/>
      <w:marTop w:val="0"/>
      <w:marBottom w:val="0"/>
      <w:divBdr>
        <w:top w:val="none" w:sz="0" w:space="0" w:color="auto"/>
        <w:left w:val="none" w:sz="0" w:space="0" w:color="auto"/>
        <w:bottom w:val="none" w:sz="0" w:space="0" w:color="auto"/>
        <w:right w:val="none" w:sz="0" w:space="0" w:color="auto"/>
      </w:divBdr>
      <w:divsChild>
        <w:div w:id="1750885040">
          <w:marLeft w:val="0"/>
          <w:marRight w:val="0"/>
          <w:marTop w:val="0"/>
          <w:marBottom w:val="0"/>
          <w:divBdr>
            <w:top w:val="none" w:sz="0" w:space="0" w:color="auto"/>
            <w:left w:val="none" w:sz="0" w:space="0" w:color="auto"/>
            <w:bottom w:val="none" w:sz="0" w:space="0" w:color="auto"/>
            <w:right w:val="none" w:sz="0" w:space="0" w:color="auto"/>
          </w:divBdr>
        </w:div>
      </w:divsChild>
    </w:div>
    <w:div w:id="592787838">
      <w:bodyDiv w:val="1"/>
      <w:marLeft w:val="0"/>
      <w:marRight w:val="0"/>
      <w:marTop w:val="0"/>
      <w:marBottom w:val="0"/>
      <w:divBdr>
        <w:top w:val="none" w:sz="0" w:space="0" w:color="auto"/>
        <w:left w:val="none" w:sz="0" w:space="0" w:color="auto"/>
        <w:bottom w:val="none" w:sz="0" w:space="0" w:color="auto"/>
        <w:right w:val="none" w:sz="0" w:space="0" w:color="auto"/>
      </w:divBdr>
      <w:divsChild>
        <w:div w:id="967784379">
          <w:marLeft w:val="0"/>
          <w:marRight w:val="0"/>
          <w:marTop w:val="100"/>
          <w:marBottom w:val="100"/>
          <w:divBdr>
            <w:top w:val="none" w:sz="0" w:space="0" w:color="auto"/>
            <w:left w:val="none" w:sz="0" w:space="0" w:color="auto"/>
            <w:bottom w:val="none" w:sz="0" w:space="0" w:color="auto"/>
            <w:right w:val="none" w:sz="0" w:space="0" w:color="auto"/>
          </w:divBdr>
          <w:divsChild>
            <w:div w:id="1545678399">
              <w:marLeft w:val="0"/>
              <w:marRight w:val="0"/>
              <w:marTop w:val="0"/>
              <w:marBottom w:val="0"/>
              <w:divBdr>
                <w:top w:val="none" w:sz="0" w:space="0" w:color="auto"/>
                <w:left w:val="none" w:sz="0" w:space="0" w:color="auto"/>
                <w:bottom w:val="none" w:sz="0" w:space="0" w:color="auto"/>
                <w:right w:val="none" w:sz="0" w:space="0" w:color="auto"/>
              </w:divBdr>
              <w:divsChild>
                <w:div w:id="403920941">
                  <w:marLeft w:val="0"/>
                  <w:marRight w:val="0"/>
                  <w:marTop w:val="0"/>
                  <w:marBottom w:val="0"/>
                  <w:divBdr>
                    <w:top w:val="single" w:sz="6" w:space="0" w:color="DCDCDC"/>
                    <w:left w:val="single" w:sz="6" w:space="0" w:color="DCDCDC"/>
                    <w:bottom w:val="single" w:sz="6" w:space="0" w:color="DCDCDC"/>
                    <w:right w:val="single" w:sz="6" w:space="0" w:color="DCDCDC"/>
                  </w:divBdr>
                  <w:divsChild>
                    <w:div w:id="720516497">
                      <w:marLeft w:val="0"/>
                      <w:marRight w:val="0"/>
                      <w:marTop w:val="0"/>
                      <w:marBottom w:val="0"/>
                      <w:divBdr>
                        <w:top w:val="none" w:sz="0" w:space="0" w:color="auto"/>
                        <w:left w:val="none" w:sz="0" w:space="0" w:color="auto"/>
                        <w:bottom w:val="none" w:sz="0" w:space="0" w:color="auto"/>
                        <w:right w:val="none" w:sz="0" w:space="0" w:color="auto"/>
                      </w:divBdr>
                      <w:divsChild>
                        <w:div w:id="181408187">
                          <w:marLeft w:val="0"/>
                          <w:marRight w:val="0"/>
                          <w:marTop w:val="0"/>
                          <w:marBottom w:val="0"/>
                          <w:divBdr>
                            <w:top w:val="none" w:sz="0" w:space="0" w:color="auto"/>
                            <w:left w:val="none" w:sz="0" w:space="0" w:color="auto"/>
                            <w:bottom w:val="none" w:sz="0" w:space="0" w:color="auto"/>
                            <w:right w:val="none" w:sz="0" w:space="0" w:color="auto"/>
                          </w:divBdr>
                          <w:divsChild>
                            <w:div w:id="2031487994">
                              <w:marLeft w:val="0"/>
                              <w:marRight w:val="0"/>
                              <w:marTop w:val="0"/>
                              <w:marBottom w:val="0"/>
                              <w:divBdr>
                                <w:top w:val="none" w:sz="0" w:space="0" w:color="auto"/>
                                <w:left w:val="none" w:sz="0" w:space="0" w:color="auto"/>
                                <w:bottom w:val="none" w:sz="0" w:space="0" w:color="auto"/>
                                <w:right w:val="none" w:sz="0" w:space="0" w:color="auto"/>
                              </w:divBdr>
                              <w:divsChild>
                                <w:div w:id="1168404204">
                                  <w:marLeft w:val="0"/>
                                  <w:marRight w:val="0"/>
                                  <w:marTop w:val="0"/>
                                  <w:marBottom w:val="0"/>
                                  <w:divBdr>
                                    <w:top w:val="none" w:sz="0" w:space="0" w:color="auto"/>
                                    <w:left w:val="none" w:sz="0" w:space="0" w:color="auto"/>
                                    <w:bottom w:val="none" w:sz="0" w:space="0" w:color="auto"/>
                                    <w:right w:val="none" w:sz="0" w:space="0" w:color="auto"/>
                                  </w:divBdr>
                                </w:div>
                                <w:div w:id="1900089568">
                                  <w:marLeft w:val="0"/>
                                  <w:marRight w:val="0"/>
                                  <w:marTop w:val="0"/>
                                  <w:marBottom w:val="0"/>
                                  <w:divBdr>
                                    <w:top w:val="none" w:sz="0" w:space="0" w:color="auto"/>
                                    <w:left w:val="none" w:sz="0" w:space="0" w:color="auto"/>
                                    <w:bottom w:val="none" w:sz="0" w:space="0" w:color="auto"/>
                                    <w:right w:val="none" w:sz="0" w:space="0" w:color="auto"/>
                                  </w:divBdr>
                                </w:div>
                                <w:div w:id="1903903403">
                                  <w:marLeft w:val="0"/>
                                  <w:marRight w:val="0"/>
                                  <w:marTop w:val="0"/>
                                  <w:marBottom w:val="0"/>
                                  <w:divBdr>
                                    <w:top w:val="none" w:sz="0" w:space="0" w:color="auto"/>
                                    <w:left w:val="none" w:sz="0" w:space="0" w:color="auto"/>
                                    <w:bottom w:val="none" w:sz="0" w:space="0" w:color="auto"/>
                                    <w:right w:val="none" w:sz="0" w:space="0" w:color="auto"/>
                                  </w:divBdr>
                                </w:div>
                                <w:div w:id="1133477760">
                                  <w:marLeft w:val="0"/>
                                  <w:marRight w:val="0"/>
                                  <w:marTop w:val="0"/>
                                  <w:marBottom w:val="0"/>
                                  <w:divBdr>
                                    <w:top w:val="none" w:sz="0" w:space="0" w:color="auto"/>
                                    <w:left w:val="none" w:sz="0" w:space="0" w:color="auto"/>
                                    <w:bottom w:val="none" w:sz="0" w:space="0" w:color="auto"/>
                                    <w:right w:val="none" w:sz="0" w:space="0" w:color="auto"/>
                                  </w:divBdr>
                                </w:div>
                                <w:div w:id="62922456">
                                  <w:marLeft w:val="0"/>
                                  <w:marRight w:val="0"/>
                                  <w:marTop w:val="0"/>
                                  <w:marBottom w:val="0"/>
                                  <w:divBdr>
                                    <w:top w:val="none" w:sz="0" w:space="0" w:color="auto"/>
                                    <w:left w:val="none" w:sz="0" w:space="0" w:color="auto"/>
                                    <w:bottom w:val="none" w:sz="0" w:space="0" w:color="auto"/>
                                    <w:right w:val="none" w:sz="0" w:space="0" w:color="auto"/>
                                  </w:divBdr>
                                </w:div>
                                <w:div w:id="1712149798">
                                  <w:marLeft w:val="0"/>
                                  <w:marRight w:val="0"/>
                                  <w:marTop w:val="0"/>
                                  <w:marBottom w:val="0"/>
                                  <w:divBdr>
                                    <w:top w:val="none" w:sz="0" w:space="0" w:color="auto"/>
                                    <w:left w:val="none" w:sz="0" w:space="0" w:color="auto"/>
                                    <w:bottom w:val="none" w:sz="0" w:space="0" w:color="auto"/>
                                    <w:right w:val="none" w:sz="0" w:space="0" w:color="auto"/>
                                  </w:divBdr>
                                </w:div>
                                <w:div w:id="957415490">
                                  <w:marLeft w:val="0"/>
                                  <w:marRight w:val="0"/>
                                  <w:marTop w:val="0"/>
                                  <w:marBottom w:val="0"/>
                                  <w:divBdr>
                                    <w:top w:val="none" w:sz="0" w:space="0" w:color="auto"/>
                                    <w:left w:val="none" w:sz="0" w:space="0" w:color="auto"/>
                                    <w:bottom w:val="none" w:sz="0" w:space="0" w:color="auto"/>
                                    <w:right w:val="none" w:sz="0" w:space="0" w:color="auto"/>
                                  </w:divBdr>
                                </w:div>
                                <w:div w:id="1655064463">
                                  <w:marLeft w:val="0"/>
                                  <w:marRight w:val="0"/>
                                  <w:marTop w:val="0"/>
                                  <w:marBottom w:val="0"/>
                                  <w:divBdr>
                                    <w:top w:val="none" w:sz="0" w:space="0" w:color="auto"/>
                                    <w:left w:val="none" w:sz="0" w:space="0" w:color="auto"/>
                                    <w:bottom w:val="none" w:sz="0" w:space="0" w:color="auto"/>
                                    <w:right w:val="none" w:sz="0" w:space="0" w:color="auto"/>
                                  </w:divBdr>
                                </w:div>
                                <w:div w:id="1624922622">
                                  <w:marLeft w:val="0"/>
                                  <w:marRight w:val="0"/>
                                  <w:marTop w:val="0"/>
                                  <w:marBottom w:val="0"/>
                                  <w:divBdr>
                                    <w:top w:val="none" w:sz="0" w:space="0" w:color="auto"/>
                                    <w:left w:val="none" w:sz="0" w:space="0" w:color="auto"/>
                                    <w:bottom w:val="none" w:sz="0" w:space="0" w:color="auto"/>
                                    <w:right w:val="none" w:sz="0" w:space="0" w:color="auto"/>
                                  </w:divBdr>
                                </w:div>
                                <w:div w:id="92438284">
                                  <w:marLeft w:val="0"/>
                                  <w:marRight w:val="0"/>
                                  <w:marTop w:val="0"/>
                                  <w:marBottom w:val="0"/>
                                  <w:divBdr>
                                    <w:top w:val="none" w:sz="0" w:space="0" w:color="auto"/>
                                    <w:left w:val="none" w:sz="0" w:space="0" w:color="auto"/>
                                    <w:bottom w:val="none" w:sz="0" w:space="0" w:color="auto"/>
                                    <w:right w:val="none" w:sz="0" w:space="0" w:color="auto"/>
                                  </w:divBdr>
                                </w:div>
                                <w:div w:id="350109432">
                                  <w:marLeft w:val="0"/>
                                  <w:marRight w:val="0"/>
                                  <w:marTop w:val="0"/>
                                  <w:marBottom w:val="0"/>
                                  <w:divBdr>
                                    <w:top w:val="none" w:sz="0" w:space="0" w:color="auto"/>
                                    <w:left w:val="none" w:sz="0" w:space="0" w:color="auto"/>
                                    <w:bottom w:val="none" w:sz="0" w:space="0" w:color="auto"/>
                                    <w:right w:val="none" w:sz="0" w:space="0" w:color="auto"/>
                                  </w:divBdr>
                                </w:div>
                                <w:div w:id="1113669191">
                                  <w:marLeft w:val="0"/>
                                  <w:marRight w:val="0"/>
                                  <w:marTop w:val="0"/>
                                  <w:marBottom w:val="0"/>
                                  <w:divBdr>
                                    <w:top w:val="none" w:sz="0" w:space="0" w:color="auto"/>
                                    <w:left w:val="none" w:sz="0" w:space="0" w:color="auto"/>
                                    <w:bottom w:val="none" w:sz="0" w:space="0" w:color="auto"/>
                                    <w:right w:val="none" w:sz="0" w:space="0" w:color="auto"/>
                                  </w:divBdr>
                                </w:div>
                                <w:div w:id="1111321407">
                                  <w:marLeft w:val="0"/>
                                  <w:marRight w:val="0"/>
                                  <w:marTop w:val="0"/>
                                  <w:marBottom w:val="0"/>
                                  <w:divBdr>
                                    <w:top w:val="none" w:sz="0" w:space="0" w:color="auto"/>
                                    <w:left w:val="none" w:sz="0" w:space="0" w:color="auto"/>
                                    <w:bottom w:val="none" w:sz="0" w:space="0" w:color="auto"/>
                                    <w:right w:val="none" w:sz="0" w:space="0" w:color="auto"/>
                                  </w:divBdr>
                                </w:div>
                                <w:div w:id="1778400984">
                                  <w:marLeft w:val="0"/>
                                  <w:marRight w:val="0"/>
                                  <w:marTop w:val="0"/>
                                  <w:marBottom w:val="0"/>
                                  <w:divBdr>
                                    <w:top w:val="none" w:sz="0" w:space="0" w:color="auto"/>
                                    <w:left w:val="none" w:sz="0" w:space="0" w:color="auto"/>
                                    <w:bottom w:val="none" w:sz="0" w:space="0" w:color="auto"/>
                                    <w:right w:val="none" w:sz="0" w:space="0" w:color="auto"/>
                                  </w:divBdr>
                                </w:div>
                                <w:div w:id="285622533">
                                  <w:marLeft w:val="0"/>
                                  <w:marRight w:val="0"/>
                                  <w:marTop w:val="0"/>
                                  <w:marBottom w:val="0"/>
                                  <w:divBdr>
                                    <w:top w:val="none" w:sz="0" w:space="0" w:color="auto"/>
                                    <w:left w:val="none" w:sz="0" w:space="0" w:color="auto"/>
                                    <w:bottom w:val="none" w:sz="0" w:space="0" w:color="auto"/>
                                    <w:right w:val="none" w:sz="0" w:space="0" w:color="auto"/>
                                  </w:divBdr>
                                </w:div>
                                <w:div w:id="157966516">
                                  <w:marLeft w:val="0"/>
                                  <w:marRight w:val="0"/>
                                  <w:marTop w:val="0"/>
                                  <w:marBottom w:val="0"/>
                                  <w:divBdr>
                                    <w:top w:val="none" w:sz="0" w:space="0" w:color="auto"/>
                                    <w:left w:val="none" w:sz="0" w:space="0" w:color="auto"/>
                                    <w:bottom w:val="none" w:sz="0" w:space="0" w:color="auto"/>
                                    <w:right w:val="none" w:sz="0" w:space="0" w:color="auto"/>
                                  </w:divBdr>
                                </w:div>
                                <w:div w:id="263420228">
                                  <w:marLeft w:val="0"/>
                                  <w:marRight w:val="0"/>
                                  <w:marTop w:val="0"/>
                                  <w:marBottom w:val="0"/>
                                  <w:divBdr>
                                    <w:top w:val="none" w:sz="0" w:space="0" w:color="auto"/>
                                    <w:left w:val="none" w:sz="0" w:space="0" w:color="auto"/>
                                    <w:bottom w:val="none" w:sz="0" w:space="0" w:color="auto"/>
                                    <w:right w:val="none" w:sz="0" w:space="0" w:color="auto"/>
                                  </w:divBdr>
                                </w:div>
                                <w:div w:id="1668286557">
                                  <w:marLeft w:val="0"/>
                                  <w:marRight w:val="0"/>
                                  <w:marTop w:val="0"/>
                                  <w:marBottom w:val="0"/>
                                  <w:divBdr>
                                    <w:top w:val="none" w:sz="0" w:space="0" w:color="auto"/>
                                    <w:left w:val="none" w:sz="0" w:space="0" w:color="auto"/>
                                    <w:bottom w:val="none" w:sz="0" w:space="0" w:color="auto"/>
                                    <w:right w:val="none" w:sz="0" w:space="0" w:color="auto"/>
                                  </w:divBdr>
                                </w:div>
                                <w:div w:id="1651666909">
                                  <w:marLeft w:val="0"/>
                                  <w:marRight w:val="0"/>
                                  <w:marTop w:val="0"/>
                                  <w:marBottom w:val="0"/>
                                  <w:divBdr>
                                    <w:top w:val="none" w:sz="0" w:space="0" w:color="auto"/>
                                    <w:left w:val="none" w:sz="0" w:space="0" w:color="auto"/>
                                    <w:bottom w:val="none" w:sz="0" w:space="0" w:color="auto"/>
                                    <w:right w:val="none" w:sz="0" w:space="0" w:color="auto"/>
                                  </w:divBdr>
                                </w:div>
                                <w:div w:id="259457459">
                                  <w:marLeft w:val="0"/>
                                  <w:marRight w:val="0"/>
                                  <w:marTop w:val="0"/>
                                  <w:marBottom w:val="0"/>
                                  <w:divBdr>
                                    <w:top w:val="none" w:sz="0" w:space="0" w:color="auto"/>
                                    <w:left w:val="none" w:sz="0" w:space="0" w:color="auto"/>
                                    <w:bottom w:val="none" w:sz="0" w:space="0" w:color="auto"/>
                                    <w:right w:val="none" w:sz="0" w:space="0" w:color="auto"/>
                                  </w:divBdr>
                                </w:div>
                                <w:div w:id="839394461">
                                  <w:marLeft w:val="0"/>
                                  <w:marRight w:val="0"/>
                                  <w:marTop w:val="0"/>
                                  <w:marBottom w:val="0"/>
                                  <w:divBdr>
                                    <w:top w:val="none" w:sz="0" w:space="0" w:color="auto"/>
                                    <w:left w:val="none" w:sz="0" w:space="0" w:color="auto"/>
                                    <w:bottom w:val="none" w:sz="0" w:space="0" w:color="auto"/>
                                    <w:right w:val="none" w:sz="0" w:space="0" w:color="auto"/>
                                  </w:divBdr>
                                </w:div>
                                <w:div w:id="946497916">
                                  <w:marLeft w:val="0"/>
                                  <w:marRight w:val="0"/>
                                  <w:marTop w:val="0"/>
                                  <w:marBottom w:val="0"/>
                                  <w:divBdr>
                                    <w:top w:val="none" w:sz="0" w:space="0" w:color="auto"/>
                                    <w:left w:val="none" w:sz="0" w:space="0" w:color="auto"/>
                                    <w:bottom w:val="none" w:sz="0" w:space="0" w:color="auto"/>
                                    <w:right w:val="none" w:sz="0" w:space="0" w:color="auto"/>
                                  </w:divBdr>
                                </w:div>
                                <w:div w:id="948393340">
                                  <w:marLeft w:val="0"/>
                                  <w:marRight w:val="0"/>
                                  <w:marTop w:val="0"/>
                                  <w:marBottom w:val="0"/>
                                  <w:divBdr>
                                    <w:top w:val="none" w:sz="0" w:space="0" w:color="auto"/>
                                    <w:left w:val="none" w:sz="0" w:space="0" w:color="auto"/>
                                    <w:bottom w:val="none" w:sz="0" w:space="0" w:color="auto"/>
                                    <w:right w:val="none" w:sz="0" w:space="0" w:color="auto"/>
                                  </w:divBdr>
                                </w:div>
                                <w:div w:id="643966420">
                                  <w:marLeft w:val="0"/>
                                  <w:marRight w:val="0"/>
                                  <w:marTop w:val="0"/>
                                  <w:marBottom w:val="0"/>
                                  <w:divBdr>
                                    <w:top w:val="none" w:sz="0" w:space="0" w:color="auto"/>
                                    <w:left w:val="none" w:sz="0" w:space="0" w:color="auto"/>
                                    <w:bottom w:val="none" w:sz="0" w:space="0" w:color="auto"/>
                                    <w:right w:val="none" w:sz="0" w:space="0" w:color="auto"/>
                                  </w:divBdr>
                                </w:div>
                                <w:div w:id="1245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75036">
      <w:marLeft w:val="0"/>
      <w:marRight w:val="0"/>
      <w:marTop w:val="0"/>
      <w:marBottom w:val="0"/>
      <w:divBdr>
        <w:top w:val="none" w:sz="0" w:space="0" w:color="auto"/>
        <w:left w:val="none" w:sz="0" w:space="0" w:color="auto"/>
        <w:bottom w:val="none" w:sz="0" w:space="0" w:color="auto"/>
        <w:right w:val="none" w:sz="0" w:space="0" w:color="auto"/>
      </w:divBdr>
    </w:div>
    <w:div w:id="714475037">
      <w:marLeft w:val="0"/>
      <w:marRight w:val="0"/>
      <w:marTop w:val="0"/>
      <w:marBottom w:val="0"/>
      <w:divBdr>
        <w:top w:val="none" w:sz="0" w:space="0" w:color="auto"/>
        <w:left w:val="none" w:sz="0" w:space="0" w:color="auto"/>
        <w:bottom w:val="none" w:sz="0" w:space="0" w:color="auto"/>
        <w:right w:val="none" w:sz="0" w:space="0" w:color="auto"/>
      </w:divBdr>
    </w:div>
    <w:div w:id="714475038">
      <w:marLeft w:val="0"/>
      <w:marRight w:val="0"/>
      <w:marTop w:val="0"/>
      <w:marBottom w:val="0"/>
      <w:divBdr>
        <w:top w:val="none" w:sz="0" w:space="0" w:color="auto"/>
        <w:left w:val="none" w:sz="0" w:space="0" w:color="auto"/>
        <w:bottom w:val="none" w:sz="0" w:space="0" w:color="auto"/>
        <w:right w:val="none" w:sz="0" w:space="0" w:color="auto"/>
      </w:divBdr>
    </w:div>
    <w:div w:id="878859810">
      <w:bodyDiv w:val="1"/>
      <w:marLeft w:val="0"/>
      <w:marRight w:val="0"/>
      <w:marTop w:val="0"/>
      <w:marBottom w:val="0"/>
      <w:divBdr>
        <w:top w:val="none" w:sz="0" w:space="0" w:color="auto"/>
        <w:left w:val="none" w:sz="0" w:space="0" w:color="auto"/>
        <w:bottom w:val="none" w:sz="0" w:space="0" w:color="auto"/>
        <w:right w:val="none" w:sz="0" w:space="0" w:color="auto"/>
      </w:divBdr>
    </w:div>
    <w:div w:id="1053699232">
      <w:bodyDiv w:val="1"/>
      <w:marLeft w:val="0"/>
      <w:marRight w:val="0"/>
      <w:marTop w:val="0"/>
      <w:marBottom w:val="0"/>
      <w:divBdr>
        <w:top w:val="none" w:sz="0" w:space="0" w:color="auto"/>
        <w:left w:val="none" w:sz="0" w:space="0" w:color="auto"/>
        <w:bottom w:val="none" w:sz="0" w:space="0" w:color="auto"/>
        <w:right w:val="none" w:sz="0" w:space="0" w:color="auto"/>
      </w:divBdr>
    </w:div>
    <w:div w:id="1067920566">
      <w:bodyDiv w:val="1"/>
      <w:marLeft w:val="0"/>
      <w:marRight w:val="0"/>
      <w:marTop w:val="0"/>
      <w:marBottom w:val="0"/>
      <w:divBdr>
        <w:top w:val="none" w:sz="0" w:space="0" w:color="auto"/>
        <w:left w:val="none" w:sz="0" w:space="0" w:color="auto"/>
        <w:bottom w:val="none" w:sz="0" w:space="0" w:color="auto"/>
        <w:right w:val="none" w:sz="0" w:space="0" w:color="auto"/>
      </w:divBdr>
      <w:divsChild>
        <w:div w:id="210768492">
          <w:marLeft w:val="0"/>
          <w:marRight w:val="0"/>
          <w:marTop w:val="100"/>
          <w:marBottom w:val="100"/>
          <w:divBdr>
            <w:top w:val="none" w:sz="0" w:space="0" w:color="auto"/>
            <w:left w:val="none" w:sz="0" w:space="0" w:color="auto"/>
            <w:bottom w:val="none" w:sz="0" w:space="0" w:color="auto"/>
            <w:right w:val="none" w:sz="0" w:space="0" w:color="auto"/>
          </w:divBdr>
          <w:divsChild>
            <w:div w:id="1195383557">
              <w:marLeft w:val="0"/>
              <w:marRight w:val="0"/>
              <w:marTop w:val="0"/>
              <w:marBottom w:val="0"/>
              <w:divBdr>
                <w:top w:val="none" w:sz="0" w:space="0" w:color="auto"/>
                <w:left w:val="none" w:sz="0" w:space="0" w:color="auto"/>
                <w:bottom w:val="none" w:sz="0" w:space="0" w:color="auto"/>
                <w:right w:val="none" w:sz="0" w:space="0" w:color="auto"/>
              </w:divBdr>
              <w:divsChild>
                <w:div w:id="245041588">
                  <w:marLeft w:val="0"/>
                  <w:marRight w:val="0"/>
                  <w:marTop w:val="0"/>
                  <w:marBottom w:val="0"/>
                  <w:divBdr>
                    <w:top w:val="single" w:sz="6" w:space="0" w:color="DCDCDC"/>
                    <w:left w:val="single" w:sz="6" w:space="0" w:color="DCDCDC"/>
                    <w:bottom w:val="single" w:sz="6" w:space="0" w:color="DCDCDC"/>
                    <w:right w:val="single" w:sz="6" w:space="0" w:color="DCDCDC"/>
                  </w:divBdr>
                  <w:divsChild>
                    <w:div w:id="1672828687">
                      <w:marLeft w:val="0"/>
                      <w:marRight w:val="0"/>
                      <w:marTop w:val="0"/>
                      <w:marBottom w:val="0"/>
                      <w:divBdr>
                        <w:top w:val="none" w:sz="0" w:space="0" w:color="auto"/>
                        <w:left w:val="none" w:sz="0" w:space="0" w:color="auto"/>
                        <w:bottom w:val="none" w:sz="0" w:space="0" w:color="auto"/>
                        <w:right w:val="none" w:sz="0" w:space="0" w:color="auto"/>
                      </w:divBdr>
                      <w:divsChild>
                        <w:div w:id="701172315">
                          <w:marLeft w:val="0"/>
                          <w:marRight w:val="0"/>
                          <w:marTop w:val="0"/>
                          <w:marBottom w:val="0"/>
                          <w:divBdr>
                            <w:top w:val="none" w:sz="0" w:space="0" w:color="auto"/>
                            <w:left w:val="none" w:sz="0" w:space="0" w:color="auto"/>
                            <w:bottom w:val="none" w:sz="0" w:space="0" w:color="auto"/>
                            <w:right w:val="none" w:sz="0" w:space="0" w:color="auto"/>
                          </w:divBdr>
                          <w:divsChild>
                            <w:div w:id="1968195283">
                              <w:marLeft w:val="0"/>
                              <w:marRight w:val="0"/>
                              <w:marTop w:val="0"/>
                              <w:marBottom w:val="0"/>
                              <w:divBdr>
                                <w:top w:val="none" w:sz="0" w:space="0" w:color="auto"/>
                                <w:left w:val="none" w:sz="0" w:space="0" w:color="auto"/>
                                <w:bottom w:val="none" w:sz="0" w:space="0" w:color="auto"/>
                                <w:right w:val="none" w:sz="0" w:space="0" w:color="auto"/>
                              </w:divBdr>
                              <w:divsChild>
                                <w:div w:id="381757658">
                                  <w:marLeft w:val="0"/>
                                  <w:marRight w:val="0"/>
                                  <w:marTop w:val="0"/>
                                  <w:marBottom w:val="0"/>
                                  <w:divBdr>
                                    <w:top w:val="none" w:sz="0" w:space="0" w:color="auto"/>
                                    <w:left w:val="none" w:sz="0" w:space="0" w:color="auto"/>
                                    <w:bottom w:val="none" w:sz="0" w:space="0" w:color="auto"/>
                                    <w:right w:val="none" w:sz="0" w:space="0" w:color="auto"/>
                                  </w:divBdr>
                                </w:div>
                                <w:div w:id="9500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156371">
      <w:bodyDiv w:val="1"/>
      <w:marLeft w:val="0"/>
      <w:marRight w:val="0"/>
      <w:marTop w:val="0"/>
      <w:marBottom w:val="0"/>
      <w:divBdr>
        <w:top w:val="none" w:sz="0" w:space="0" w:color="auto"/>
        <w:left w:val="none" w:sz="0" w:space="0" w:color="auto"/>
        <w:bottom w:val="none" w:sz="0" w:space="0" w:color="auto"/>
        <w:right w:val="none" w:sz="0" w:space="0" w:color="auto"/>
      </w:divBdr>
      <w:divsChild>
        <w:div w:id="182475148">
          <w:marLeft w:val="0"/>
          <w:marRight w:val="0"/>
          <w:marTop w:val="0"/>
          <w:marBottom w:val="0"/>
          <w:divBdr>
            <w:top w:val="none" w:sz="0" w:space="0" w:color="auto"/>
            <w:left w:val="none" w:sz="0" w:space="0" w:color="auto"/>
            <w:bottom w:val="none" w:sz="0" w:space="0" w:color="auto"/>
            <w:right w:val="none" w:sz="0" w:space="0" w:color="auto"/>
          </w:divBdr>
          <w:divsChild>
            <w:div w:id="968171249">
              <w:marLeft w:val="0"/>
              <w:marRight w:val="1080"/>
              <w:marTop w:val="0"/>
              <w:marBottom w:val="0"/>
              <w:divBdr>
                <w:top w:val="none" w:sz="0" w:space="0" w:color="auto"/>
                <w:left w:val="single" w:sz="6" w:space="0" w:color="auto"/>
                <w:bottom w:val="none" w:sz="0" w:space="0" w:color="auto"/>
                <w:right w:val="none" w:sz="0" w:space="0" w:color="auto"/>
              </w:divBdr>
            </w:div>
          </w:divsChild>
        </w:div>
        <w:div w:id="1570844613">
          <w:marLeft w:val="0"/>
          <w:marRight w:val="0"/>
          <w:marTop w:val="0"/>
          <w:marBottom w:val="0"/>
          <w:divBdr>
            <w:top w:val="none" w:sz="0" w:space="0" w:color="auto"/>
            <w:left w:val="none" w:sz="0" w:space="0" w:color="auto"/>
            <w:bottom w:val="none" w:sz="0" w:space="0" w:color="auto"/>
            <w:right w:val="none" w:sz="0" w:space="0" w:color="auto"/>
          </w:divBdr>
          <w:divsChild>
            <w:div w:id="1722092073">
              <w:marLeft w:val="0"/>
              <w:marRight w:val="1080"/>
              <w:marTop w:val="0"/>
              <w:marBottom w:val="0"/>
              <w:divBdr>
                <w:top w:val="none" w:sz="0" w:space="0" w:color="auto"/>
                <w:left w:val="single" w:sz="6" w:space="0" w:color="auto"/>
                <w:bottom w:val="none" w:sz="0" w:space="0" w:color="auto"/>
                <w:right w:val="none" w:sz="0" w:space="0" w:color="auto"/>
              </w:divBdr>
            </w:div>
          </w:divsChild>
        </w:div>
        <w:div w:id="1515413015">
          <w:marLeft w:val="0"/>
          <w:marRight w:val="0"/>
          <w:marTop w:val="0"/>
          <w:marBottom w:val="0"/>
          <w:divBdr>
            <w:top w:val="none" w:sz="0" w:space="0" w:color="auto"/>
            <w:left w:val="none" w:sz="0" w:space="0" w:color="auto"/>
            <w:bottom w:val="none" w:sz="0" w:space="0" w:color="auto"/>
            <w:right w:val="none" w:sz="0" w:space="0" w:color="auto"/>
          </w:divBdr>
          <w:divsChild>
            <w:div w:id="796949632">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1297446820">
      <w:bodyDiv w:val="1"/>
      <w:marLeft w:val="0"/>
      <w:marRight w:val="0"/>
      <w:marTop w:val="0"/>
      <w:marBottom w:val="0"/>
      <w:divBdr>
        <w:top w:val="none" w:sz="0" w:space="0" w:color="auto"/>
        <w:left w:val="none" w:sz="0" w:space="0" w:color="auto"/>
        <w:bottom w:val="none" w:sz="0" w:space="0" w:color="auto"/>
        <w:right w:val="none" w:sz="0" w:space="0" w:color="auto"/>
      </w:divBdr>
    </w:div>
    <w:div w:id="2108190280">
      <w:bodyDiv w:val="1"/>
      <w:marLeft w:val="0"/>
      <w:marRight w:val="0"/>
      <w:marTop w:val="0"/>
      <w:marBottom w:val="0"/>
      <w:divBdr>
        <w:top w:val="none" w:sz="0" w:space="0" w:color="auto"/>
        <w:left w:val="none" w:sz="0" w:space="0" w:color="auto"/>
        <w:bottom w:val="none" w:sz="0" w:space="0" w:color="auto"/>
        <w:right w:val="none" w:sz="0" w:space="0" w:color="auto"/>
      </w:divBdr>
    </w:div>
    <w:div w:id="2137407329">
      <w:bodyDiv w:val="1"/>
      <w:marLeft w:val="0"/>
      <w:marRight w:val="0"/>
      <w:marTop w:val="0"/>
      <w:marBottom w:val="0"/>
      <w:divBdr>
        <w:top w:val="none" w:sz="0" w:space="0" w:color="auto"/>
        <w:left w:val="none" w:sz="0" w:space="0" w:color="auto"/>
        <w:bottom w:val="none" w:sz="0" w:space="0" w:color="auto"/>
        <w:right w:val="none" w:sz="0" w:space="0" w:color="auto"/>
      </w:divBdr>
      <w:divsChild>
        <w:div w:id="786968689">
          <w:marLeft w:val="0"/>
          <w:marRight w:val="0"/>
          <w:marTop w:val="0"/>
          <w:marBottom w:val="0"/>
          <w:divBdr>
            <w:top w:val="none" w:sz="0" w:space="0" w:color="auto"/>
            <w:left w:val="none" w:sz="0" w:space="0" w:color="auto"/>
            <w:bottom w:val="none" w:sz="0" w:space="0" w:color="auto"/>
            <w:right w:val="none" w:sz="0" w:space="0" w:color="auto"/>
          </w:divBdr>
          <w:divsChild>
            <w:div w:id="154030097">
              <w:marLeft w:val="0"/>
              <w:marRight w:val="0"/>
              <w:marTop w:val="0"/>
              <w:marBottom w:val="75"/>
              <w:divBdr>
                <w:top w:val="none" w:sz="0" w:space="0" w:color="auto"/>
                <w:left w:val="none" w:sz="0" w:space="0" w:color="auto"/>
                <w:bottom w:val="none" w:sz="0" w:space="0" w:color="auto"/>
                <w:right w:val="none" w:sz="0" w:space="0" w:color="auto"/>
              </w:divBdr>
              <w:divsChild>
                <w:div w:id="1041977263">
                  <w:marLeft w:val="0"/>
                  <w:marRight w:val="0"/>
                  <w:marTop w:val="0"/>
                  <w:marBottom w:val="0"/>
                  <w:divBdr>
                    <w:top w:val="single" w:sz="6" w:space="8" w:color="E4E4E4"/>
                    <w:left w:val="single" w:sz="6" w:space="8" w:color="E4E4E4"/>
                    <w:bottom w:val="single" w:sz="6" w:space="8" w:color="E4E4E4"/>
                    <w:right w:val="single" w:sz="6" w:space="8" w:color="E4E4E4"/>
                  </w:divBdr>
                  <w:divsChild>
                    <w:div w:id="3877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61F6-8B38-4118-97E5-950FEF95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364</Words>
  <Characters>2077</Characters>
  <Application>Microsoft Office Word</Application>
  <DocSecurity>0</DocSecurity>
  <Lines>17</Lines>
  <Paragraphs>4</Paragraphs>
  <ScaleCrop>false</ScaleCrop>
  <Company>微软用户</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Sky123.Org</cp:lastModifiedBy>
  <cp:revision>11</cp:revision>
  <cp:lastPrinted>2017-10-12T04:22:00Z</cp:lastPrinted>
  <dcterms:created xsi:type="dcterms:W3CDTF">2017-10-12T05:24:00Z</dcterms:created>
  <dcterms:modified xsi:type="dcterms:W3CDTF">2017-10-12T05:56:00Z</dcterms:modified>
</cp:coreProperties>
</file>